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0" w:rsidRDefault="00B67CA0" w:rsidP="00B67CA0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A0" w:rsidRDefault="00B67CA0" w:rsidP="00B67CA0">
      <w:pPr>
        <w:pStyle w:val="a3"/>
        <w:jc w:val="center"/>
      </w:pPr>
    </w:p>
    <w:p w:rsidR="00B67CA0" w:rsidRDefault="00B67CA0" w:rsidP="00B67CA0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B67CA0" w:rsidRDefault="00B67CA0" w:rsidP="00B67CA0">
      <w:pPr>
        <w:pStyle w:val="a3"/>
        <w:jc w:val="center"/>
      </w:pPr>
    </w:p>
    <w:p w:rsidR="00B67CA0" w:rsidRDefault="00B67CA0" w:rsidP="00B67CA0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B67CA0" w:rsidRDefault="00B67CA0" w:rsidP="00B67CA0">
      <w:pPr>
        <w:pStyle w:val="a3"/>
        <w:jc w:val="center"/>
      </w:pPr>
    </w:p>
    <w:p w:rsidR="00B67CA0" w:rsidRDefault="00B67CA0" w:rsidP="00B67CA0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07</w:t>
      </w:r>
      <w:r>
        <w:rPr>
          <w:sz w:val="28"/>
          <w:u w:val="single"/>
        </w:rPr>
        <w:t xml:space="preserve">   </w:t>
      </w:r>
      <w:r>
        <w:rPr>
          <w:sz w:val="28"/>
        </w:rPr>
        <w:t>»____</w:t>
      </w:r>
      <w:r>
        <w:rPr>
          <w:sz w:val="28"/>
        </w:rPr>
        <w:t>08</w:t>
      </w:r>
      <w:r>
        <w:rPr>
          <w:sz w:val="28"/>
        </w:rPr>
        <w:t>____2020 г.                                                                  № _</w:t>
      </w:r>
      <w:r>
        <w:rPr>
          <w:sz w:val="28"/>
        </w:rPr>
        <w:t>439-р</w:t>
      </w:r>
      <w:bookmarkStart w:id="0" w:name="_GoBack"/>
      <w:bookmarkEnd w:id="0"/>
      <w:r>
        <w:rPr>
          <w:sz w:val="28"/>
        </w:rPr>
        <w:t>__</w:t>
      </w:r>
    </w:p>
    <w:p w:rsidR="00B67CA0" w:rsidRDefault="00B67CA0" w:rsidP="00B67CA0">
      <w:pPr>
        <w:pStyle w:val="a3"/>
        <w:rPr>
          <w:sz w:val="28"/>
        </w:rPr>
      </w:pPr>
    </w:p>
    <w:p w:rsidR="00B67CA0" w:rsidRDefault="00B67CA0" w:rsidP="00B67C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B67CA0" w:rsidRDefault="00B67CA0" w:rsidP="00B67C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B67CA0" w:rsidRDefault="00B67CA0" w:rsidP="00B67CA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B67CA0" w:rsidRDefault="00B67CA0" w:rsidP="00B67CA0"/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07.08.2020г. №599-рп):</w:t>
      </w:r>
    </w:p>
    <w:p w:rsidR="00B67CA0" w:rsidRDefault="00B67CA0" w:rsidP="00B67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</w:t>
      </w:r>
    </w:p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 пункта 1 распоряжения слова «по 09 августа 2020 года» заменить словами «по 23 августа 2020 года»;</w:t>
      </w:r>
    </w:p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2)абзац первый подпункта 2 пункта 1 дополнить предложением следующего содержания:</w:t>
      </w:r>
    </w:p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«Ограничение, установленное настоящим подпунктом, не распространяется на работу музеев в части их посещения гражданами для осмотра экспозиций с соблюдением постановлений и методических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sz w:val="28"/>
          <w:szCs w:val="28"/>
        </w:rPr>
        <w:t>.»;</w:t>
      </w:r>
      <w:proofErr w:type="gramEnd"/>
    </w:p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3 слова «организаций дополнительного образования, расположенных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района, организаций, осуществляющих спортивную подготовку (за исключением их посещения в целях спортивной подготовки на открытом воздухе)» исключить.</w:t>
      </w:r>
    </w:p>
    <w:p w:rsidR="00B67CA0" w:rsidRDefault="00B67CA0" w:rsidP="00B6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B67CA0" w:rsidRDefault="00B67CA0" w:rsidP="00B67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B67CA0" w:rsidRDefault="00B67CA0" w:rsidP="00B67CA0">
      <w:pPr>
        <w:jc w:val="both"/>
        <w:rPr>
          <w:sz w:val="28"/>
          <w:szCs w:val="28"/>
        </w:rPr>
      </w:pPr>
    </w:p>
    <w:p w:rsidR="00B67CA0" w:rsidRDefault="00B67CA0" w:rsidP="00B67C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67CA0" w:rsidRDefault="00B67CA0" w:rsidP="00B67C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sz w:val="28"/>
          <w:szCs w:val="28"/>
        </w:rPr>
        <w:t>А.Н.Пестряков</w:t>
      </w:r>
      <w:proofErr w:type="spellEnd"/>
    </w:p>
    <w:p w:rsidR="00B123A8" w:rsidRDefault="00B123A8"/>
    <w:sectPr w:rsidR="00B1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0"/>
    <w:rsid w:val="00B123A8"/>
    <w:rsid w:val="00B67CA0"/>
    <w:rsid w:val="00C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7C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6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7C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6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2020-08-10T08:20:00Z</dcterms:created>
  <dcterms:modified xsi:type="dcterms:W3CDTF">2020-08-10T08:20:00Z</dcterms:modified>
</cp:coreProperties>
</file>