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6A" w:rsidRDefault="00D610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106A" w:rsidRDefault="00D6106A">
      <w:pPr>
        <w:pStyle w:val="ConsPlusNormal"/>
        <w:jc w:val="both"/>
        <w:outlineLvl w:val="0"/>
      </w:pPr>
    </w:p>
    <w:p w:rsidR="00D6106A" w:rsidRDefault="00D610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106A" w:rsidRDefault="00D6106A">
      <w:pPr>
        <w:pStyle w:val="ConsPlusTitle"/>
        <w:jc w:val="center"/>
      </w:pPr>
    </w:p>
    <w:p w:rsidR="00D6106A" w:rsidRDefault="00D6106A">
      <w:pPr>
        <w:pStyle w:val="ConsPlusTitle"/>
        <w:jc w:val="center"/>
      </w:pPr>
      <w:r>
        <w:t>ИНФОРМАЦИЯ</w:t>
      </w:r>
    </w:p>
    <w:p w:rsidR="00D6106A" w:rsidRDefault="00D6106A">
      <w:pPr>
        <w:pStyle w:val="ConsPlusTitle"/>
        <w:jc w:val="center"/>
      </w:pPr>
    </w:p>
    <w:p w:rsidR="00D6106A" w:rsidRDefault="00D6106A">
      <w:pPr>
        <w:pStyle w:val="ConsPlusTitle"/>
        <w:jc w:val="center"/>
      </w:pPr>
      <w:r>
        <w:t>ОСНОВНЫЕ НОВЕЛЛЫ</w:t>
      </w:r>
    </w:p>
    <w:p w:rsidR="00D6106A" w:rsidRDefault="00D6106A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D6106A" w:rsidRDefault="00D6106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6106A" w:rsidRDefault="00D6106A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D6106A" w:rsidRDefault="00D6106A">
      <w:pPr>
        <w:pStyle w:val="ConsPlusTitle"/>
        <w:jc w:val="center"/>
      </w:pPr>
      <w:r>
        <w:t>СПРАВКИ В 2021 ГОДУ (ЗА ОТЧЕТНЫЙ 2020 ГОД)</w:t>
      </w:r>
    </w:p>
    <w:p w:rsidR="00D6106A" w:rsidRDefault="00D6106A">
      <w:pPr>
        <w:pStyle w:val="ConsPlusNormal"/>
        <w:jc w:val="center"/>
      </w:pPr>
    </w:p>
    <w:p w:rsidR="00D6106A" w:rsidRDefault="00D6106A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1.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2.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 xml:space="preserve">4. Методические рекомендации обновлены с учетом положений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 xml:space="preserve">5.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t>период</w:t>
      </w:r>
      <w:proofErr w:type="gramEnd"/>
      <w: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 xml:space="preserve">6. Подпункт 9 пункта 60 Методических рекомендаций дополнен ситуацией продажи </w:t>
      </w:r>
      <w:r>
        <w:lastRenderedPageBreak/>
        <w:t>имущества, находящегося в долевой собственности.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 xml:space="preserve">7. Также Методические рекомендации дополнены пунктами 61 и 65, касающимися мер социальной и иной поддержки, оказанной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8. Пункты 69 и 72 Методических рекомендаций дополнены ситуациями, при которых сведения о расходах не отражаются.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 xml:space="preserve">9. В пункте 119 Методических рекомендациях указано, что Банком России издано </w:t>
      </w:r>
      <w:hyperlink r:id="rId7" w:history="1">
        <w:r>
          <w:rPr>
            <w:color w:val="0000FF"/>
          </w:rPr>
          <w:t>Указание</w:t>
        </w:r>
      </w:hyperlink>
      <w: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8" w:history="1">
        <w:r>
          <w:rPr>
            <w:color w:val="0000FF"/>
          </w:rPr>
          <w:t>Указанием</w:t>
        </w:r>
      </w:hyperlink>
      <w:r>
        <w:t xml:space="preserve"> Банка России.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</w:t>
      </w:r>
      <w:proofErr w:type="gramEnd"/>
      <w:r>
        <w:t xml:space="preserve"> валюте и о внесении изменений в отдельные законодательные акты Российской Федерации".</w:t>
      </w:r>
    </w:p>
    <w:p w:rsidR="00D6106A" w:rsidRDefault="00D6106A">
      <w:pPr>
        <w:pStyle w:val="ConsPlusNormal"/>
        <w:spacing w:before="220"/>
        <w:ind w:firstLine="540"/>
        <w:jc w:val="both"/>
      </w:pPr>
      <w:r>
        <w:t>11.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D6106A" w:rsidRDefault="00D6106A">
      <w:pPr>
        <w:pStyle w:val="ConsPlusNormal"/>
        <w:jc w:val="both"/>
      </w:pPr>
    </w:p>
    <w:p w:rsidR="00D6106A" w:rsidRDefault="00D6106A">
      <w:pPr>
        <w:pStyle w:val="ConsPlusNormal"/>
        <w:jc w:val="both"/>
      </w:pPr>
    </w:p>
    <w:p w:rsidR="00D6106A" w:rsidRDefault="00D61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E22" w:rsidRDefault="00232E22"/>
    <w:sectPr w:rsidR="00232E22" w:rsidSect="00E2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06A"/>
    <w:rsid w:val="00232E22"/>
    <w:rsid w:val="00D6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6EB9CF32CE1428D08A4960A25146FE87C9E434D424732CA07354BA11AF1446A9BDE3F05918EABB44B39FDCCGBm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6EB9CF32CE1428D08A4960A25146FE87C9E434D424732CA07354BA11AF1446A9BDE3F05918EABB44B39FDCCGBm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6EB9CF32CE1428D08A4960A25146FE87D9F42494D4732CA07354BA11AF1446A9BDE3F05918EABB44B39FDCCGBm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C6EB9CF32CE1428D08A4960A25146FEA7E984845454732CA07354BA11AF144789B8633049090ABB75E6FAC8AEE345A44F035C19C964292GAm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C6EB9CF32CE1428D08A4960A25146FE87E9D4E48404732CA07354BA11AF1446A9BDE3F05918EABB44B39FDCCGB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Ерещенко</dc:creator>
  <cp:lastModifiedBy>Ерещенко</cp:lastModifiedBy>
  <cp:revision>1</cp:revision>
  <cp:lastPrinted>2021-01-11T06:39:00Z</cp:lastPrinted>
  <dcterms:created xsi:type="dcterms:W3CDTF">2021-01-11T06:38:00Z</dcterms:created>
  <dcterms:modified xsi:type="dcterms:W3CDTF">2021-01-11T06:47:00Z</dcterms:modified>
</cp:coreProperties>
</file>