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2E" w:rsidRDefault="005A59F7" w:rsidP="00EE3D9D">
      <w:pPr>
        <w:spacing w:after="0" w:line="240" w:lineRule="auto"/>
        <w:ind w:right="85"/>
        <w:jc w:val="center"/>
        <w:rPr>
          <w:rFonts w:ascii="Times New Roman" w:hAnsi="Times New Roman" w:cs="Times New Roman"/>
          <w:sz w:val="28"/>
          <w:szCs w:val="28"/>
        </w:rPr>
      </w:pPr>
      <w:r>
        <w:rPr>
          <w:rFonts w:ascii="Times New Roman" w:hAnsi="Times New Roman" w:cs="Times New Roman"/>
          <w:sz w:val="28"/>
          <w:szCs w:val="28"/>
        </w:rPr>
        <w:t>П</w:t>
      </w:r>
      <w:r w:rsidR="00DF002E">
        <w:rPr>
          <w:rFonts w:ascii="Times New Roman" w:hAnsi="Times New Roman" w:cs="Times New Roman"/>
          <w:sz w:val="28"/>
          <w:szCs w:val="28"/>
        </w:rPr>
        <w:t>РОТОКОЛ</w:t>
      </w:r>
    </w:p>
    <w:p w:rsidR="00276C56" w:rsidRDefault="00DF002E" w:rsidP="00EE3D9D">
      <w:pPr>
        <w:spacing w:after="0" w:line="240" w:lineRule="auto"/>
        <w:ind w:right="85"/>
        <w:jc w:val="center"/>
        <w:rPr>
          <w:rFonts w:ascii="Times New Roman" w:hAnsi="Times New Roman" w:cs="Times New Roman"/>
          <w:sz w:val="28"/>
          <w:szCs w:val="28"/>
        </w:rPr>
      </w:pPr>
      <w:r>
        <w:rPr>
          <w:rFonts w:ascii="Times New Roman" w:hAnsi="Times New Roman" w:cs="Times New Roman"/>
          <w:sz w:val="28"/>
          <w:szCs w:val="28"/>
        </w:rPr>
        <w:t>з</w:t>
      </w:r>
      <w:r w:rsidR="005A59F7">
        <w:rPr>
          <w:rFonts w:ascii="Times New Roman" w:hAnsi="Times New Roman" w:cs="Times New Roman"/>
          <w:sz w:val="28"/>
          <w:szCs w:val="28"/>
        </w:rPr>
        <w:t>аседания</w:t>
      </w:r>
      <w:r>
        <w:rPr>
          <w:rFonts w:ascii="Times New Roman" w:hAnsi="Times New Roman" w:cs="Times New Roman"/>
          <w:sz w:val="28"/>
          <w:szCs w:val="28"/>
        </w:rPr>
        <w:t xml:space="preserve"> межведомственной к</w:t>
      </w:r>
      <w:r w:rsidR="005A59F7">
        <w:rPr>
          <w:rFonts w:ascii="Times New Roman" w:hAnsi="Times New Roman" w:cs="Times New Roman"/>
          <w:sz w:val="28"/>
          <w:szCs w:val="28"/>
        </w:rPr>
        <w:t xml:space="preserve">омиссии по противодействию </w:t>
      </w:r>
    </w:p>
    <w:p w:rsidR="00276C56" w:rsidRDefault="005A59F7" w:rsidP="00EE3D9D">
      <w:pPr>
        <w:spacing w:after="0" w:line="240" w:lineRule="auto"/>
        <w:ind w:right="85"/>
        <w:jc w:val="center"/>
        <w:rPr>
          <w:rFonts w:ascii="Times New Roman" w:hAnsi="Times New Roman" w:cs="Times New Roman"/>
          <w:sz w:val="28"/>
          <w:szCs w:val="28"/>
        </w:rPr>
      </w:pPr>
      <w:r>
        <w:rPr>
          <w:rFonts w:ascii="Times New Roman" w:hAnsi="Times New Roman" w:cs="Times New Roman"/>
          <w:sz w:val="28"/>
          <w:szCs w:val="28"/>
        </w:rPr>
        <w:t>проявлениям экстремизма на территории Пластовского</w:t>
      </w:r>
    </w:p>
    <w:p w:rsidR="005A59F7" w:rsidRDefault="005A59F7" w:rsidP="00EE3D9D">
      <w:pPr>
        <w:spacing w:after="0" w:line="240" w:lineRule="auto"/>
        <w:ind w:right="85"/>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5A59F7" w:rsidRDefault="005A59F7" w:rsidP="005A59F7">
      <w:pPr>
        <w:spacing w:after="0" w:line="240" w:lineRule="auto"/>
        <w:ind w:left="142" w:right="85" w:firstLine="397"/>
        <w:jc w:val="center"/>
        <w:rPr>
          <w:rFonts w:ascii="Times New Roman" w:hAnsi="Times New Roman" w:cs="Times New Roman"/>
          <w:sz w:val="28"/>
          <w:szCs w:val="28"/>
        </w:rPr>
      </w:pPr>
    </w:p>
    <w:p w:rsidR="005A59F7" w:rsidRDefault="005A59F7" w:rsidP="00007486">
      <w:pPr>
        <w:spacing w:after="0" w:line="240" w:lineRule="auto"/>
        <w:ind w:left="142" w:right="85" w:firstLine="397"/>
        <w:jc w:val="both"/>
        <w:rPr>
          <w:rFonts w:ascii="Times New Roman" w:hAnsi="Times New Roman" w:cs="Times New Roman"/>
          <w:sz w:val="28"/>
          <w:szCs w:val="28"/>
        </w:rPr>
      </w:pPr>
      <w:r>
        <w:rPr>
          <w:rFonts w:ascii="Times New Roman" w:hAnsi="Times New Roman" w:cs="Times New Roman"/>
          <w:sz w:val="28"/>
          <w:szCs w:val="28"/>
        </w:rPr>
        <w:t xml:space="preserve">г. Пласт                                                           </w:t>
      </w:r>
      <w:r w:rsidR="00DF002E">
        <w:rPr>
          <w:rFonts w:ascii="Times New Roman" w:hAnsi="Times New Roman" w:cs="Times New Roman"/>
          <w:sz w:val="28"/>
          <w:szCs w:val="28"/>
        </w:rPr>
        <w:t xml:space="preserve">                              18.03.2019</w:t>
      </w:r>
      <w:r>
        <w:rPr>
          <w:rFonts w:ascii="Times New Roman" w:hAnsi="Times New Roman" w:cs="Times New Roman"/>
          <w:sz w:val="28"/>
          <w:szCs w:val="28"/>
        </w:rPr>
        <w:t xml:space="preserve"> г. </w:t>
      </w:r>
    </w:p>
    <w:p w:rsidR="005A59F7" w:rsidRDefault="005A59F7" w:rsidP="00007486">
      <w:pPr>
        <w:spacing w:after="0" w:line="240" w:lineRule="auto"/>
        <w:ind w:left="142" w:right="85" w:firstLine="397"/>
        <w:jc w:val="both"/>
        <w:rPr>
          <w:rFonts w:ascii="Times New Roman" w:hAnsi="Times New Roman" w:cs="Times New Roman"/>
          <w:sz w:val="28"/>
          <w:szCs w:val="28"/>
        </w:rPr>
      </w:pPr>
    </w:p>
    <w:p w:rsidR="005A59F7" w:rsidRDefault="005A59F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Председатель: Неклюдов А.В.</w:t>
      </w:r>
    </w:p>
    <w:p w:rsidR="005A59F7" w:rsidRDefault="005A59F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Секретарь: Бычков А.Б.</w:t>
      </w:r>
    </w:p>
    <w:p w:rsidR="00EE3D9D" w:rsidRDefault="005A59F7" w:rsidP="005508B2">
      <w:pPr>
        <w:spacing w:after="0" w:line="240" w:lineRule="auto"/>
        <w:ind w:left="142" w:right="85" w:firstLine="709"/>
        <w:jc w:val="both"/>
        <w:rPr>
          <w:rFonts w:ascii="Times New Roman" w:hAnsi="Times New Roman" w:cs="Times New Roman"/>
          <w:color w:val="1D1B11" w:themeColor="background2" w:themeShade="1A"/>
          <w:sz w:val="28"/>
          <w:szCs w:val="28"/>
        </w:rPr>
      </w:pPr>
      <w:r>
        <w:rPr>
          <w:rFonts w:ascii="Times New Roman" w:hAnsi="Times New Roman" w:cs="Times New Roman"/>
          <w:sz w:val="28"/>
          <w:szCs w:val="28"/>
        </w:rPr>
        <w:t xml:space="preserve">Присутствовали: </w:t>
      </w:r>
      <w:r w:rsidR="00276C56">
        <w:rPr>
          <w:rFonts w:ascii="Times New Roman" w:hAnsi="Times New Roman" w:cs="Times New Roman"/>
          <w:color w:val="1D1B11" w:themeColor="background2" w:themeShade="1A"/>
          <w:sz w:val="28"/>
          <w:szCs w:val="28"/>
        </w:rPr>
        <w:t xml:space="preserve">Аристенко Н.А., </w:t>
      </w:r>
      <w:r>
        <w:rPr>
          <w:rFonts w:ascii="Times New Roman" w:hAnsi="Times New Roman" w:cs="Times New Roman"/>
          <w:color w:val="1D1B11" w:themeColor="background2" w:themeShade="1A"/>
          <w:sz w:val="28"/>
          <w:szCs w:val="28"/>
        </w:rPr>
        <w:t>Докалов А.А.,</w:t>
      </w:r>
      <w:r w:rsidR="00DF002E">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 xml:space="preserve">Пташко Г.И., Циколенко А.П., </w:t>
      </w:r>
      <w:r w:rsidR="00276C56">
        <w:rPr>
          <w:rFonts w:ascii="Times New Roman" w:hAnsi="Times New Roman" w:cs="Times New Roman"/>
          <w:color w:val="1D1B11" w:themeColor="background2" w:themeShade="1A"/>
          <w:sz w:val="28"/>
          <w:szCs w:val="28"/>
        </w:rPr>
        <w:t xml:space="preserve"> </w:t>
      </w:r>
      <w:r w:rsidR="00DF002E">
        <w:rPr>
          <w:rFonts w:ascii="Times New Roman" w:hAnsi="Times New Roman" w:cs="Times New Roman"/>
          <w:color w:val="1D1B11" w:themeColor="background2" w:themeShade="1A"/>
          <w:sz w:val="28"/>
          <w:szCs w:val="28"/>
        </w:rPr>
        <w:t xml:space="preserve">Шамсутдинов Х.З, </w:t>
      </w:r>
      <w:r w:rsidR="00276C56">
        <w:rPr>
          <w:rFonts w:ascii="Times New Roman" w:hAnsi="Times New Roman" w:cs="Times New Roman"/>
          <w:color w:val="1D1B11" w:themeColor="background2" w:themeShade="1A"/>
          <w:sz w:val="28"/>
          <w:szCs w:val="28"/>
        </w:rPr>
        <w:t xml:space="preserve"> </w:t>
      </w:r>
      <w:r w:rsidR="00DF002E">
        <w:rPr>
          <w:rFonts w:ascii="Times New Roman" w:hAnsi="Times New Roman" w:cs="Times New Roman"/>
          <w:color w:val="1D1B11" w:themeColor="background2" w:themeShade="1A"/>
          <w:sz w:val="28"/>
          <w:szCs w:val="28"/>
        </w:rPr>
        <w:t>Спиридонов  Н.Г.</w:t>
      </w:r>
    </w:p>
    <w:p w:rsidR="005A59F7" w:rsidRDefault="005A59F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Повестка заседания:</w:t>
      </w:r>
    </w:p>
    <w:p w:rsidR="00DF002E" w:rsidRDefault="005A59F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1.</w:t>
      </w:r>
      <w:r w:rsidR="00DF002E">
        <w:rPr>
          <w:rFonts w:ascii="Times New Roman" w:hAnsi="Times New Roman" w:cs="Times New Roman"/>
          <w:sz w:val="28"/>
          <w:szCs w:val="28"/>
        </w:rPr>
        <w:t>О принимаемых мерах, направленных на  профилактику межнациональных  и межконфессиональных  конфликтов, администрацией Демаринского</w:t>
      </w:r>
      <w:r w:rsidR="0024376A">
        <w:rPr>
          <w:rFonts w:ascii="Times New Roman" w:hAnsi="Times New Roman" w:cs="Times New Roman"/>
          <w:sz w:val="28"/>
          <w:szCs w:val="28"/>
        </w:rPr>
        <w:t xml:space="preserve"> сельского поселения.</w:t>
      </w:r>
    </w:p>
    <w:p w:rsidR="0024376A" w:rsidRDefault="0024376A"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Докладчик: Глава Демаринского сельского поселения Докалов  Александр Алексеевич.</w:t>
      </w:r>
    </w:p>
    <w:p w:rsidR="00DF002E" w:rsidRDefault="0024376A"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2.О миграционной ситуации  на территории Пластовского  муниципального района и о мерах  органов местного  самоуправления  по социализации  и культурной  адаптации  трудовых мигрантов.</w:t>
      </w:r>
    </w:p>
    <w:p w:rsidR="0024376A" w:rsidRDefault="0024376A"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Докладчик:</w:t>
      </w:r>
      <w:r w:rsidR="00EE3D9D">
        <w:rPr>
          <w:rFonts w:ascii="Times New Roman" w:hAnsi="Times New Roman" w:cs="Times New Roman"/>
          <w:sz w:val="28"/>
          <w:szCs w:val="28"/>
        </w:rPr>
        <w:t xml:space="preserve"> заместитель начальника  полиции  (по охране  общественного  порядка)  Отдела  МВД   России  по Пластовскому району  Панов  Владимир Александрович; Директор ОКУ «Центр занятости населения города Пласт» Кудрявцев Виктор  Васильевич; Начальник Управления культуры, спорта и молодежной  политики Пластовского  муниципального района Токарева Марина Владимировна.</w:t>
      </w:r>
    </w:p>
    <w:p w:rsidR="00EE3D9D" w:rsidRDefault="00EE3D9D"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 xml:space="preserve">По первому вопросу выступал </w:t>
      </w:r>
      <w:r w:rsidR="00320F50">
        <w:rPr>
          <w:rFonts w:ascii="Times New Roman" w:hAnsi="Times New Roman" w:cs="Times New Roman"/>
          <w:sz w:val="28"/>
          <w:szCs w:val="28"/>
        </w:rPr>
        <w:t xml:space="preserve"> Г</w:t>
      </w:r>
      <w:r>
        <w:rPr>
          <w:rFonts w:ascii="Times New Roman" w:hAnsi="Times New Roman" w:cs="Times New Roman"/>
          <w:sz w:val="28"/>
          <w:szCs w:val="28"/>
        </w:rPr>
        <w:t>лава Демаринского сельского поселения Докалов А.А. (информация прилагается).</w:t>
      </w:r>
    </w:p>
    <w:p w:rsidR="00EE3D9D" w:rsidRDefault="00EE3D9D"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В обсуждении по первому вопросу  приняли участие Неклюдов А.В.,  который акцентировал  внимание на необходимости комплексного подхода  всеми органами местного самоуправления</w:t>
      </w:r>
      <w:r w:rsidR="00553057">
        <w:rPr>
          <w:rFonts w:ascii="Times New Roman" w:hAnsi="Times New Roman" w:cs="Times New Roman"/>
          <w:sz w:val="28"/>
          <w:szCs w:val="28"/>
        </w:rPr>
        <w:t>, культуры и образования к вопросу профилактики межнациональных и межконфессиональных  конфликтов в поселении.</w:t>
      </w:r>
    </w:p>
    <w:p w:rsidR="00553057" w:rsidRDefault="0055305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553057" w:rsidRDefault="0055305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 xml:space="preserve">1.Информацию Докалова А.А. </w:t>
      </w:r>
      <w:r w:rsidR="005508B2">
        <w:rPr>
          <w:rFonts w:ascii="Times New Roman" w:hAnsi="Times New Roman" w:cs="Times New Roman"/>
          <w:sz w:val="28"/>
          <w:szCs w:val="28"/>
        </w:rPr>
        <w:t>о</w:t>
      </w:r>
      <w:r w:rsidR="005508B2">
        <w:rPr>
          <w:rFonts w:ascii="Times New Roman" w:hAnsi="Times New Roman" w:cs="Times New Roman"/>
          <w:sz w:val="28"/>
          <w:szCs w:val="28"/>
        </w:rPr>
        <w:t xml:space="preserve"> принимаемых мерах, направленных на  профилактику межнациональных  и межконфессиональных  конфликтов, администрацией Демаринского сельского поселения</w:t>
      </w:r>
      <w:r w:rsidR="005508B2">
        <w:rPr>
          <w:rFonts w:ascii="Times New Roman" w:hAnsi="Times New Roman" w:cs="Times New Roman"/>
          <w:sz w:val="28"/>
          <w:szCs w:val="28"/>
        </w:rPr>
        <w:t xml:space="preserve">, </w:t>
      </w:r>
      <w:r>
        <w:rPr>
          <w:rFonts w:ascii="Times New Roman" w:hAnsi="Times New Roman" w:cs="Times New Roman"/>
          <w:sz w:val="28"/>
          <w:szCs w:val="28"/>
        </w:rPr>
        <w:t>принять к сведению.</w:t>
      </w:r>
    </w:p>
    <w:p w:rsidR="00553057" w:rsidRDefault="0055305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 xml:space="preserve">2.Рекомендовать </w:t>
      </w:r>
      <w:r w:rsidR="005508B2">
        <w:rPr>
          <w:rFonts w:ascii="Times New Roman" w:hAnsi="Times New Roman" w:cs="Times New Roman"/>
          <w:sz w:val="28"/>
          <w:szCs w:val="28"/>
        </w:rPr>
        <w:t>г</w:t>
      </w:r>
      <w:r>
        <w:rPr>
          <w:rFonts w:ascii="Times New Roman" w:hAnsi="Times New Roman" w:cs="Times New Roman"/>
          <w:sz w:val="28"/>
          <w:szCs w:val="28"/>
        </w:rPr>
        <w:t xml:space="preserve">лаве Демаринского сельского поселения Докалову  </w:t>
      </w:r>
      <w:r w:rsidR="005508B2">
        <w:rPr>
          <w:rFonts w:ascii="Times New Roman" w:hAnsi="Times New Roman" w:cs="Times New Roman"/>
          <w:sz w:val="28"/>
          <w:szCs w:val="28"/>
        </w:rPr>
        <w:t>А.А.</w:t>
      </w:r>
      <w:r>
        <w:rPr>
          <w:rFonts w:ascii="Times New Roman" w:hAnsi="Times New Roman" w:cs="Times New Roman"/>
          <w:sz w:val="28"/>
          <w:szCs w:val="28"/>
        </w:rPr>
        <w:t xml:space="preserve"> продолжить работу  по профилактике межнациональных и межконфессиональных  конфликтов в поселении всеми органами местного самоуправления совместно с учреждениями  образования  и культуры согласно представленного плана  (прилагается).</w:t>
      </w:r>
    </w:p>
    <w:p w:rsidR="005508B2" w:rsidRDefault="005508B2" w:rsidP="005508B2">
      <w:pPr>
        <w:spacing w:after="0" w:line="240" w:lineRule="auto"/>
        <w:ind w:left="142" w:right="85" w:firstLine="709"/>
        <w:jc w:val="both"/>
        <w:rPr>
          <w:rFonts w:ascii="Times New Roman" w:hAnsi="Times New Roman" w:cs="Times New Roman"/>
          <w:sz w:val="28"/>
          <w:szCs w:val="28"/>
        </w:rPr>
      </w:pPr>
    </w:p>
    <w:p w:rsidR="00553057" w:rsidRDefault="0055305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lastRenderedPageBreak/>
        <w:t>По второму вопросу  выступали заместитель начальника  полиции  (по охране  общественного  порядка)  Отдела  МВД   России  по Пластовскому району  Панов В.А., директор ОКУ «Центр занятости населения города Пласт» Кудрявцев В.В., начальник Управления культуры, спорта и молодежной  политики Пластовского  муниципального района         Токарева М.В. (информация прилагается).</w:t>
      </w:r>
    </w:p>
    <w:p w:rsidR="00553057" w:rsidRDefault="00553057"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В обсуждении  по второму вопросу  приняли участие</w:t>
      </w:r>
      <w:r w:rsidR="00E03F7B">
        <w:rPr>
          <w:rFonts w:ascii="Times New Roman" w:hAnsi="Times New Roman" w:cs="Times New Roman"/>
          <w:sz w:val="28"/>
          <w:szCs w:val="28"/>
        </w:rPr>
        <w:t xml:space="preserve"> Неклюдов А.В., который  предложил  использовать различные  формы привлечения трудовых мигрантов  в Пластовском  муниципальном районе, в том числе  раздаточный материал для туристов, посещающ</w:t>
      </w:r>
      <w:r w:rsidR="00AE10C0">
        <w:rPr>
          <w:rFonts w:ascii="Times New Roman" w:hAnsi="Times New Roman" w:cs="Times New Roman"/>
          <w:sz w:val="28"/>
          <w:szCs w:val="28"/>
        </w:rPr>
        <w:t xml:space="preserve">их объекты города  и района;  Бычков А.Б. предложил шире прививать  семьи  трудовых мигрантов </w:t>
      </w:r>
      <w:r w:rsidR="00276C56">
        <w:rPr>
          <w:rFonts w:ascii="Times New Roman" w:hAnsi="Times New Roman" w:cs="Times New Roman"/>
          <w:sz w:val="28"/>
          <w:szCs w:val="28"/>
        </w:rPr>
        <w:t xml:space="preserve"> на различные</w:t>
      </w:r>
      <w:r w:rsidR="00320F50">
        <w:rPr>
          <w:rFonts w:ascii="Times New Roman" w:hAnsi="Times New Roman" w:cs="Times New Roman"/>
          <w:sz w:val="28"/>
          <w:szCs w:val="28"/>
        </w:rPr>
        <w:t xml:space="preserve"> </w:t>
      </w:r>
      <w:r w:rsidR="00276C56">
        <w:rPr>
          <w:rFonts w:ascii="Times New Roman" w:hAnsi="Times New Roman" w:cs="Times New Roman"/>
          <w:sz w:val="28"/>
          <w:szCs w:val="28"/>
        </w:rPr>
        <w:t xml:space="preserve"> общерайон</w:t>
      </w:r>
      <w:r w:rsidR="00AE10C0">
        <w:rPr>
          <w:rFonts w:ascii="Times New Roman" w:hAnsi="Times New Roman" w:cs="Times New Roman"/>
          <w:sz w:val="28"/>
          <w:szCs w:val="28"/>
        </w:rPr>
        <w:t>ные семейные праздники с целью  их социализации</w:t>
      </w:r>
      <w:r w:rsidR="00276C56">
        <w:rPr>
          <w:rFonts w:ascii="Times New Roman" w:hAnsi="Times New Roman" w:cs="Times New Roman"/>
          <w:sz w:val="28"/>
          <w:szCs w:val="28"/>
        </w:rPr>
        <w:t xml:space="preserve"> и культурной адаптации.</w:t>
      </w:r>
    </w:p>
    <w:p w:rsidR="00DF002E" w:rsidRDefault="00276C56"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276C56" w:rsidRDefault="00276C56"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 xml:space="preserve">1.Информацию </w:t>
      </w:r>
      <w:r w:rsidR="00D36410">
        <w:rPr>
          <w:rFonts w:ascii="Times New Roman" w:hAnsi="Times New Roman" w:cs="Times New Roman"/>
          <w:sz w:val="28"/>
          <w:szCs w:val="28"/>
        </w:rPr>
        <w:t xml:space="preserve"> Панова В.А., Кудрявцева В.В., Токаревой М.В.</w:t>
      </w:r>
      <w:r w:rsidR="005508B2" w:rsidRPr="005508B2">
        <w:rPr>
          <w:rFonts w:ascii="Times New Roman" w:hAnsi="Times New Roman" w:cs="Times New Roman"/>
          <w:sz w:val="28"/>
          <w:szCs w:val="28"/>
        </w:rPr>
        <w:t xml:space="preserve"> </w:t>
      </w:r>
      <w:r w:rsidR="005508B2">
        <w:rPr>
          <w:rFonts w:ascii="Times New Roman" w:hAnsi="Times New Roman" w:cs="Times New Roman"/>
          <w:sz w:val="28"/>
          <w:szCs w:val="28"/>
        </w:rPr>
        <w:t>о</w:t>
      </w:r>
      <w:r w:rsidR="005508B2">
        <w:rPr>
          <w:rFonts w:ascii="Times New Roman" w:hAnsi="Times New Roman" w:cs="Times New Roman"/>
          <w:sz w:val="28"/>
          <w:szCs w:val="28"/>
        </w:rPr>
        <w:t xml:space="preserve"> миграционной ситуации  на территории Пластовского  муниципального района и о мерах  органов местного  самоуправления  по социализации  и культурной  адаптации  трудовых мигрантов</w:t>
      </w:r>
      <w:r w:rsidR="005508B2">
        <w:rPr>
          <w:rFonts w:ascii="Times New Roman" w:hAnsi="Times New Roman" w:cs="Times New Roman"/>
          <w:sz w:val="28"/>
          <w:szCs w:val="28"/>
        </w:rPr>
        <w:t>,</w:t>
      </w:r>
      <w:r w:rsidR="00D36410">
        <w:rPr>
          <w:rFonts w:ascii="Times New Roman" w:hAnsi="Times New Roman" w:cs="Times New Roman"/>
          <w:sz w:val="28"/>
          <w:szCs w:val="28"/>
        </w:rPr>
        <w:t xml:space="preserve">  </w:t>
      </w:r>
      <w:r>
        <w:rPr>
          <w:rFonts w:ascii="Times New Roman" w:hAnsi="Times New Roman" w:cs="Times New Roman"/>
          <w:sz w:val="28"/>
          <w:szCs w:val="28"/>
        </w:rPr>
        <w:t>принять к сведению.</w:t>
      </w:r>
    </w:p>
    <w:p w:rsidR="00276C56" w:rsidRDefault="00044036" w:rsidP="005508B2">
      <w:pPr>
        <w:spacing w:after="0" w:line="240" w:lineRule="auto"/>
        <w:ind w:left="142" w:right="85" w:firstLine="709"/>
        <w:jc w:val="both"/>
        <w:rPr>
          <w:rFonts w:ascii="Times New Roman" w:hAnsi="Times New Roman" w:cs="Times New Roman"/>
          <w:sz w:val="28"/>
          <w:szCs w:val="28"/>
        </w:rPr>
      </w:pPr>
      <w:r>
        <w:rPr>
          <w:rFonts w:ascii="Times New Roman" w:hAnsi="Times New Roman" w:cs="Times New Roman"/>
          <w:sz w:val="28"/>
          <w:szCs w:val="28"/>
        </w:rPr>
        <w:t>2.Рекомендовать</w:t>
      </w:r>
      <w:r w:rsidRPr="00276C56">
        <w:rPr>
          <w:rFonts w:ascii="Times New Roman" w:hAnsi="Times New Roman" w:cs="Times New Roman"/>
          <w:sz w:val="28"/>
          <w:szCs w:val="28"/>
        </w:rPr>
        <w:t xml:space="preserve"> </w:t>
      </w:r>
      <w:r>
        <w:rPr>
          <w:rFonts w:ascii="Times New Roman" w:hAnsi="Times New Roman" w:cs="Times New Roman"/>
          <w:sz w:val="28"/>
          <w:szCs w:val="28"/>
        </w:rPr>
        <w:t>Управлению культуры, спорта и молодежной политики Пластовского муниципального района (Токаревой М.В.), Управлению социальной защиты населения Пластовского муниципального района (Иваненко Е.В.) привлекать семьи  трудовых мигрантов для участия в семейных  фестивалях, праздниках с целью их социализации и культурной адаптации.</w:t>
      </w:r>
    </w:p>
    <w:p w:rsidR="00DF002E" w:rsidRDefault="00DF002E" w:rsidP="005508B2">
      <w:pPr>
        <w:spacing w:after="0" w:line="240" w:lineRule="auto"/>
        <w:ind w:left="142" w:right="85" w:firstLine="709"/>
        <w:jc w:val="both"/>
        <w:rPr>
          <w:rFonts w:ascii="Times New Roman" w:hAnsi="Times New Roman" w:cs="Times New Roman"/>
          <w:sz w:val="28"/>
          <w:szCs w:val="28"/>
        </w:rPr>
      </w:pPr>
    </w:p>
    <w:p w:rsidR="003401FC" w:rsidRDefault="003401FC" w:rsidP="00DF002E">
      <w:pPr>
        <w:spacing w:after="0" w:line="240" w:lineRule="auto"/>
        <w:ind w:left="142" w:right="85" w:firstLine="397"/>
        <w:jc w:val="both"/>
        <w:rPr>
          <w:rFonts w:ascii="Times New Roman" w:hAnsi="Times New Roman" w:cs="Times New Roman"/>
          <w:sz w:val="28"/>
          <w:szCs w:val="28"/>
        </w:rPr>
      </w:pPr>
    </w:p>
    <w:p w:rsidR="00D018EC" w:rsidRDefault="003401FC" w:rsidP="00007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                                                        А.В.Неклюдов</w:t>
      </w:r>
    </w:p>
    <w:p w:rsidR="009254DE" w:rsidRDefault="009254DE" w:rsidP="00007486">
      <w:pPr>
        <w:spacing w:after="0" w:line="240" w:lineRule="auto"/>
        <w:jc w:val="both"/>
        <w:rPr>
          <w:rFonts w:ascii="Times New Roman" w:hAnsi="Times New Roman" w:cs="Times New Roman"/>
          <w:sz w:val="28"/>
          <w:szCs w:val="28"/>
        </w:rPr>
      </w:pPr>
    </w:p>
    <w:p w:rsidR="009254DE" w:rsidRDefault="009254DE" w:rsidP="00007486">
      <w:pPr>
        <w:spacing w:after="0" w:line="240" w:lineRule="auto"/>
        <w:jc w:val="both"/>
        <w:rPr>
          <w:rFonts w:ascii="Times New Roman" w:hAnsi="Times New Roman" w:cs="Times New Roman"/>
          <w:sz w:val="28"/>
          <w:szCs w:val="28"/>
        </w:rPr>
      </w:pPr>
    </w:p>
    <w:p w:rsidR="003401FC" w:rsidRPr="00D374F0" w:rsidRDefault="003401FC" w:rsidP="00007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w:t>
      </w:r>
      <w:bookmarkStart w:id="0" w:name="_GoBack"/>
      <w:bookmarkEnd w:id="0"/>
      <w:r>
        <w:rPr>
          <w:rFonts w:ascii="Times New Roman" w:hAnsi="Times New Roman" w:cs="Times New Roman"/>
          <w:sz w:val="28"/>
          <w:szCs w:val="28"/>
        </w:rPr>
        <w:t xml:space="preserve">     </w:t>
      </w:r>
      <w:r w:rsidR="00276C56">
        <w:rPr>
          <w:rFonts w:ascii="Times New Roman" w:hAnsi="Times New Roman" w:cs="Times New Roman"/>
          <w:sz w:val="28"/>
          <w:szCs w:val="28"/>
        </w:rPr>
        <w:t xml:space="preserve">                   </w:t>
      </w:r>
      <w:r>
        <w:rPr>
          <w:rFonts w:ascii="Times New Roman" w:hAnsi="Times New Roman" w:cs="Times New Roman"/>
          <w:sz w:val="28"/>
          <w:szCs w:val="28"/>
        </w:rPr>
        <w:t xml:space="preserve"> А.Б. Бычков</w:t>
      </w:r>
    </w:p>
    <w:sectPr w:rsidR="003401FC" w:rsidRPr="00D374F0" w:rsidSect="00060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5A59F7"/>
    <w:rsid w:val="00007486"/>
    <w:rsid w:val="00044036"/>
    <w:rsid w:val="00060010"/>
    <w:rsid w:val="000B3841"/>
    <w:rsid w:val="000D47B5"/>
    <w:rsid w:val="0024376A"/>
    <w:rsid w:val="00276C56"/>
    <w:rsid w:val="00303DDD"/>
    <w:rsid w:val="00320F50"/>
    <w:rsid w:val="003401FC"/>
    <w:rsid w:val="005508B2"/>
    <w:rsid w:val="00553057"/>
    <w:rsid w:val="005A59F7"/>
    <w:rsid w:val="007A667D"/>
    <w:rsid w:val="008D27B0"/>
    <w:rsid w:val="009254DE"/>
    <w:rsid w:val="00AE10C0"/>
    <w:rsid w:val="00D018EC"/>
    <w:rsid w:val="00D36410"/>
    <w:rsid w:val="00D374F0"/>
    <w:rsid w:val="00DF002E"/>
    <w:rsid w:val="00E03F7B"/>
    <w:rsid w:val="00E836AF"/>
    <w:rsid w:val="00EE3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Гордиенко</dc:creator>
  <cp:lastModifiedBy>Сельхоз отдел</cp:lastModifiedBy>
  <cp:revision>10</cp:revision>
  <cp:lastPrinted>2019-06-25T04:44:00Z</cp:lastPrinted>
  <dcterms:created xsi:type="dcterms:W3CDTF">2019-06-25T02:55:00Z</dcterms:created>
  <dcterms:modified xsi:type="dcterms:W3CDTF">2019-09-23T06:07:00Z</dcterms:modified>
</cp:coreProperties>
</file>