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81"/>
      </w:tblGrid>
      <w:tr w:rsidR="004926FC" w:rsidRPr="006D032D" w:rsidTr="002B1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6FC" w:rsidRPr="0006237D" w:rsidRDefault="004926FC" w:rsidP="002B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37D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безопасности и правила поведения на льду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926FC" w:rsidRPr="006D032D" w:rsidRDefault="004926FC" w:rsidP="002B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6FC" w:rsidRPr="006D032D" w:rsidRDefault="004926FC" w:rsidP="004926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926FC" w:rsidRPr="006D032D" w:rsidTr="002B1E39">
        <w:trPr>
          <w:tblCellSpacing w:w="15" w:type="dxa"/>
        </w:trPr>
        <w:tc>
          <w:tcPr>
            <w:tcW w:w="0" w:type="auto"/>
            <w:hideMark/>
          </w:tcPr>
          <w:p w:rsidR="004926FC" w:rsidRDefault="004926FC" w:rsidP="002B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6405" cy="1147445"/>
                  <wp:effectExtent l="19050" t="0" r="0" b="0"/>
                  <wp:docPr id="2" name="Рисунок 1" descr="http://serpregion.ru/im1/logotip/gims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pregion.ru/im1/logotip/gims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патрульной службы № 4 ФКУ «Центр ГИМС МЧС России по Челябинской области» предупреждает:</w:t>
            </w:r>
          </w:p>
          <w:p w:rsidR="004926FC" w:rsidRDefault="004926FC" w:rsidP="002B1E3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bidi="hi-IN"/>
              </w:rPr>
            </w:pPr>
            <w:r w:rsidRPr="00E40E53">
              <w:rPr>
                <w:rFonts w:ascii="Liberation Serif" w:eastAsia="SimSun" w:hAnsi="Liberation Serif" w:cs="Mangal"/>
                <w:kern w:val="3"/>
                <w:sz w:val="32"/>
                <w:szCs w:val="32"/>
                <w:lang w:bidi="hi-IN"/>
              </w:rPr>
              <w:t>Родители, не оставляйте детей без присмо</w:t>
            </w:r>
            <w:r>
              <w:rPr>
                <w:rFonts w:ascii="Liberation Serif" w:eastAsia="SimSun" w:hAnsi="Liberation Serif" w:cs="Mangal"/>
                <w:kern w:val="3"/>
                <w:sz w:val="32"/>
                <w:szCs w:val="32"/>
                <w:lang w:bidi="hi-IN"/>
              </w:rPr>
              <w:t>тра..</w:t>
            </w:r>
          </w:p>
          <w:p w:rsidR="004926FC" w:rsidRPr="00E40E53" w:rsidRDefault="004926FC" w:rsidP="002B1E3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bidi="hi-IN"/>
              </w:rPr>
            </w:pPr>
            <w:r w:rsidRPr="00E40E53">
              <w:rPr>
                <w:rFonts w:ascii="Liberation Serif" w:eastAsia="SimSun" w:hAnsi="Liberation Serif" w:cs="Mangal"/>
                <w:kern w:val="3"/>
                <w:sz w:val="28"/>
                <w:szCs w:val="28"/>
                <w:lang w:bidi="hi-IN"/>
              </w:rPr>
              <w:t xml:space="preserve">Не допускайте детей к водоемам без надзора взрослых, особенно во время ледохода, предупредите их об опасности нахождения на льду. Помните, что в период паводка, несчастные случаи чаше всего происходят с детьми. Разъясните детям меры предосторожности в период ледохода и весеннего паводка. Долг каждого взрослого – сделать все возможное, чтобы предостеречь детей от происшествий на воде, которые могут закончиться трагически. </w:t>
            </w:r>
          </w:p>
          <w:p w:rsidR="004926FC" w:rsidRDefault="004926FC" w:rsidP="002B1E39">
            <w:pPr>
              <w:tabs>
                <w:tab w:val="left" w:pos="88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Весенняя рыбалка. Меры предосторожности.</w:t>
            </w:r>
          </w:p>
          <w:p w:rsidR="004926FC" w:rsidRDefault="004926FC" w:rsidP="002B1E39">
            <w:pPr>
              <w:tabs>
                <w:tab w:val="left" w:pos="8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Во время рыбной ловли не рекомендуется пробивать много лунок на небольшой площадке, прыгать и бегать по льду, скапливаться большими группами. Каждому рыболову нужно иметь с собой личные спасательные средства, желательно спасательный жилет, а также шнур, длинною 10-15 метров, один конец которого, по возможности, нужно надежно закрепить, на другом конце петля.</w:t>
            </w:r>
          </w:p>
          <w:p w:rsidR="004926FC" w:rsidRPr="00E707C9" w:rsidRDefault="004926FC" w:rsidP="002B1E39">
            <w:pPr>
              <w:tabs>
                <w:tab w:val="left" w:pos="8820"/>
              </w:tabs>
              <w:rPr>
                <w:sz w:val="28"/>
                <w:szCs w:val="28"/>
              </w:rPr>
            </w:pPr>
            <w:r w:rsidRPr="00E707C9">
              <w:rPr>
                <w:sz w:val="32"/>
                <w:szCs w:val="32"/>
              </w:rPr>
              <w:t>Выезд автотранспорта на лед запрещен.</w:t>
            </w:r>
          </w:p>
          <w:p w:rsidR="004926FC" w:rsidRPr="00E707C9" w:rsidRDefault="004926FC" w:rsidP="002B1E39">
            <w:pPr>
              <w:shd w:val="clear" w:color="auto" w:fill="FFFFFF"/>
              <w:spacing w:before="60" w:after="60" w:line="240" w:lineRule="atLeast"/>
              <w:ind w:firstLine="225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707C9">
              <w:rPr>
                <w:rFonts w:ascii="Verdana" w:eastAsia="Times New Roman" w:hAnsi="Verdana" w:cs="Times New Roman"/>
                <w:color w:val="000000"/>
              </w:rPr>
              <w:t xml:space="preserve">Постановлением Правительства Челябинской области № 479-П от 19.09.2012 г. «Правил охраны жизни людей на водных объектах в Челябинской области», выезд на лед, передвижение по льду и стоянка транспортных средств (в том числе мотоциклов, снегоходов, гужевых повозок и других транспортных средств) на льду запрещены. Согласно Постановлению движение транспортных средств вне ледовых переправ строго </w:t>
            </w:r>
            <w:proofErr w:type="gramStart"/>
            <w:r w:rsidRPr="00E707C9">
              <w:rPr>
                <w:rFonts w:ascii="Verdana" w:eastAsia="Times New Roman" w:hAnsi="Verdana" w:cs="Times New Roman"/>
                <w:color w:val="000000"/>
              </w:rPr>
              <w:t>запрещена</w:t>
            </w:r>
            <w:proofErr w:type="gramEnd"/>
            <w:r w:rsidRPr="00E707C9">
              <w:rPr>
                <w:rFonts w:ascii="Verdana" w:eastAsia="Times New Roman" w:hAnsi="Verdana" w:cs="Times New Roman"/>
                <w:color w:val="000000"/>
              </w:rPr>
              <w:t>.</w:t>
            </w:r>
          </w:p>
          <w:p w:rsidR="004926FC" w:rsidRPr="00E707C9" w:rsidRDefault="004926FC" w:rsidP="002B1E39">
            <w:pPr>
              <w:shd w:val="clear" w:color="auto" w:fill="FFFFFF"/>
              <w:spacing w:before="60" w:after="60" w:line="240" w:lineRule="atLeast"/>
              <w:ind w:firstLine="225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E707C9">
              <w:rPr>
                <w:rFonts w:ascii="Verdana" w:eastAsia="Times New Roman" w:hAnsi="Verdana" w:cs="Times New Roman"/>
                <w:color w:val="000000"/>
              </w:rPr>
              <w:t>Постановление губернатора о запрете выезда транспорта на лед, дает основание для привлечения нарушителей к административной ответственности.</w:t>
            </w:r>
          </w:p>
          <w:p w:rsidR="004926FC" w:rsidRDefault="004926FC" w:rsidP="002B1E39">
            <w:pPr>
              <w:tabs>
                <w:tab w:val="left" w:pos="8820"/>
              </w:tabs>
              <w:rPr>
                <w:sz w:val="28"/>
                <w:szCs w:val="28"/>
              </w:rPr>
            </w:pPr>
          </w:p>
          <w:p w:rsidR="004926FC" w:rsidRPr="006D032D" w:rsidRDefault="004926FC" w:rsidP="002B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6FC" w:rsidRPr="006D032D" w:rsidRDefault="004926FC" w:rsidP="002B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466" w:rsidRPr="004926FC" w:rsidRDefault="000E5466" w:rsidP="004926FC">
      <w:pPr>
        <w:rPr>
          <w:szCs w:val="144"/>
        </w:rPr>
      </w:pPr>
    </w:p>
    <w:sectPr w:rsidR="000E5466" w:rsidRPr="004926FC" w:rsidSect="00CB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466"/>
    <w:rsid w:val="000E5466"/>
    <w:rsid w:val="00181532"/>
    <w:rsid w:val="004926FC"/>
    <w:rsid w:val="0052138A"/>
    <w:rsid w:val="00CB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</dc:creator>
  <cp:lastModifiedBy>Шамсутдинов</cp:lastModifiedBy>
  <cp:revision>2</cp:revision>
  <cp:lastPrinted>2018-03-16T09:32:00Z</cp:lastPrinted>
  <dcterms:created xsi:type="dcterms:W3CDTF">2018-03-26T08:39:00Z</dcterms:created>
  <dcterms:modified xsi:type="dcterms:W3CDTF">2018-03-26T08:39:00Z</dcterms:modified>
</cp:coreProperties>
</file>