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57" w:rsidRDefault="00115657" w:rsidP="00115657">
      <w:pPr>
        <w:pStyle w:val="a3"/>
        <w:spacing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15657">
        <w:rPr>
          <w:rFonts w:ascii="Times New Roman" w:hAnsi="Times New Roman"/>
          <w:b/>
          <w:color w:val="auto"/>
          <w:sz w:val="24"/>
          <w:szCs w:val="24"/>
        </w:rPr>
        <w:t>ФНС России рекомендовала форму реестра для подтверждения ставки 0% при компенсации НДС</w:t>
      </w:r>
    </w:p>
    <w:p w:rsidR="00115657" w:rsidRPr="00115657" w:rsidRDefault="00115657" w:rsidP="00115657">
      <w:pPr>
        <w:pStyle w:val="a3"/>
        <w:spacing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115657" w:rsidRPr="00115657" w:rsidRDefault="00CB1D30" w:rsidP="00115657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Межрайонная ИФНС России №15 по Челябинской области обращает внимание налогоплательщиков, что </w:t>
      </w:r>
      <w:r w:rsidR="00115657" w:rsidRPr="00115657">
        <w:rPr>
          <w:rFonts w:ascii="Times New Roman" w:hAnsi="Times New Roman"/>
          <w:sz w:val="24"/>
          <w:szCs w:val="24"/>
        </w:rPr>
        <w:t>Федеральным законом от 27.11.2017 № 341-ФЗ внесены изменения в главу 21 «Налог на добавленную стоимость» Налогового кодекса Российской Федерации (далее – Кодекс).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15657" w:rsidRPr="00115657">
        <w:rPr>
          <w:rFonts w:ascii="Times New Roman" w:hAnsi="Times New Roman"/>
          <w:sz w:val="24"/>
          <w:szCs w:val="24"/>
        </w:rPr>
        <w:t xml:space="preserve">Так, в соответствии с подпунктом 2.11 пункта 1 статьи 164 Кодекса </w:t>
      </w:r>
      <w:proofErr w:type="spellStart"/>
      <w:r w:rsidR="00115657" w:rsidRPr="00115657">
        <w:rPr>
          <w:rFonts w:ascii="Times New Roman" w:hAnsi="Times New Roman"/>
          <w:sz w:val="24"/>
          <w:szCs w:val="24"/>
        </w:rPr>
        <w:t>атьи</w:t>
      </w:r>
      <w:proofErr w:type="spellEnd"/>
      <w:r w:rsidR="00115657" w:rsidRPr="00115657">
        <w:rPr>
          <w:rFonts w:ascii="Times New Roman" w:hAnsi="Times New Roman"/>
          <w:sz w:val="24"/>
          <w:szCs w:val="24"/>
        </w:rPr>
        <w:t xml:space="preserve"> 164 Кодекса налогообложение налогом на добавленную стоимость производится по налоговой ставке 0% при реализации услуг по компенсации суммы налога физическим лицам - гражданам иностранных государств, имеющим право на такую компенсацию на основании статьи 169.1 Кодекса </w:t>
      </w:r>
      <w:proofErr w:type="spellStart"/>
      <w:proofErr w:type="gramStart"/>
      <w:r w:rsidR="00115657" w:rsidRPr="00115657">
        <w:rPr>
          <w:rFonts w:ascii="Times New Roman" w:hAnsi="Times New Roman"/>
          <w:sz w:val="24"/>
          <w:szCs w:val="24"/>
        </w:rPr>
        <w:t>Кодекса</w:t>
      </w:r>
      <w:proofErr w:type="spellEnd"/>
      <w:proofErr w:type="gramEnd"/>
      <w:r w:rsidR="00115657" w:rsidRPr="00115657">
        <w:rPr>
          <w:rFonts w:ascii="Times New Roman" w:hAnsi="Times New Roman"/>
          <w:sz w:val="24"/>
          <w:szCs w:val="24"/>
        </w:rPr>
        <w:t>.</w:t>
      </w:r>
    </w:p>
    <w:p w:rsidR="00115657" w:rsidRPr="00115657" w:rsidRDefault="00115657" w:rsidP="00115657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 w:rsidRPr="00115657">
        <w:rPr>
          <w:rFonts w:ascii="Times New Roman" w:hAnsi="Times New Roman"/>
          <w:sz w:val="24"/>
          <w:szCs w:val="24"/>
        </w:rPr>
        <w:t>Федеральным законом № 341-ФЗ установлено, что до 1 октября 2018 года для обоснования применения ставки 0% и налоговых вычетов налогоплательщик представляет в бумажном виде в налоговый орган перечень документов (чеков), в котором указывает сведения:</w:t>
      </w:r>
    </w:p>
    <w:p w:rsidR="00115657" w:rsidRPr="00115657" w:rsidRDefault="00115657" w:rsidP="00115657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5657">
        <w:rPr>
          <w:rFonts w:ascii="Times New Roman" w:hAnsi="Times New Roman"/>
          <w:sz w:val="24"/>
          <w:szCs w:val="24"/>
        </w:rPr>
        <w:t>из документов (чеков) для компенсации налога;</w:t>
      </w:r>
    </w:p>
    <w:p w:rsidR="00115657" w:rsidRPr="00115657" w:rsidRDefault="00115657" w:rsidP="00115657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5657">
        <w:rPr>
          <w:rFonts w:ascii="Times New Roman" w:hAnsi="Times New Roman"/>
          <w:sz w:val="24"/>
          <w:szCs w:val="24"/>
        </w:rPr>
        <w:t>о выплате такой компенсации;</w:t>
      </w:r>
    </w:p>
    <w:p w:rsidR="00115657" w:rsidRPr="00115657" w:rsidRDefault="00115657" w:rsidP="00115657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5657">
        <w:rPr>
          <w:rFonts w:ascii="Times New Roman" w:hAnsi="Times New Roman"/>
          <w:sz w:val="24"/>
          <w:szCs w:val="24"/>
        </w:rPr>
        <w:t>о размере налоговой базы по НДС, к которой применена ставка 0%.</w:t>
      </w:r>
    </w:p>
    <w:p w:rsidR="00115657" w:rsidRPr="00115657" w:rsidRDefault="00115657" w:rsidP="00115657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 w:rsidRPr="00115657">
        <w:rPr>
          <w:rFonts w:ascii="Times New Roman" w:hAnsi="Times New Roman"/>
          <w:sz w:val="24"/>
          <w:szCs w:val="24"/>
        </w:rPr>
        <w:t>С 01 октября 2018 года для подтверждения обоснованности применения ставки 0% в налоговый орган в электронном виде налогоплательщикам необходимо представлять реестр сведений из документов (чеков) для компенсации суммы налога, содержащих отметку таможенных органов Российской Федерации, подтверждающую вывоз товаров за пределы таможенной территории Евразийского экономического союза в электронной форме (далее – Реестр).</w:t>
      </w:r>
    </w:p>
    <w:p w:rsidR="00115657" w:rsidRPr="00115657" w:rsidRDefault="00115657" w:rsidP="00115657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 w:rsidRPr="00115657">
        <w:rPr>
          <w:rFonts w:ascii="Times New Roman" w:hAnsi="Times New Roman"/>
          <w:sz w:val="24"/>
          <w:szCs w:val="24"/>
        </w:rPr>
        <w:t>В целях упрощения подтверждения обоснованности применения налоговой ставки 0% по налогу на добавленную стоимость ФНС России рекомендует налогоплательщикам до 01 октября 2018 года направлять в налоговые органы в электронной форме перечень документов (чеков) для компенсации суммы налога, предусмотренные пунктом 3.10 статьи 165 Кодекса, по форме и формату Реестра.</w:t>
      </w:r>
    </w:p>
    <w:p w:rsidR="00115657" w:rsidRPr="00115657" w:rsidRDefault="00115657" w:rsidP="00115657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 w:rsidRPr="00115657">
        <w:rPr>
          <w:rFonts w:ascii="Times New Roman" w:hAnsi="Times New Roman"/>
          <w:sz w:val="24"/>
          <w:szCs w:val="24"/>
        </w:rPr>
        <w:t>Данное разъяснение доведено до сведения налоговых органов письмом ФНС России от 14.06.2018 № ЕД-4-15/11499@.</w:t>
      </w:r>
    </w:p>
    <w:p w:rsidR="00A25834" w:rsidRDefault="00115657" w:rsidP="00115657">
      <w:pPr>
        <w:ind w:firstLine="709"/>
        <w:jc w:val="both"/>
      </w:pPr>
      <w:r w:rsidRPr="00115657">
        <w:t>Подробная информация по налогу на добавленную стоимость доступна на сайте ФНС России в разделе «Налогообложение в РФ» - «Действующие в РФ налоги и сборы» - «Налог на добавленную стоимость».</w:t>
      </w:r>
    </w:p>
    <w:p w:rsidR="00115657" w:rsidRDefault="00115657" w:rsidP="00115657">
      <w:pPr>
        <w:ind w:firstLine="709"/>
        <w:jc w:val="both"/>
      </w:pPr>
    </w:p>
    <w:p w:rsidR="00115657" w:rsidRDefault="00115657" w:rsidP="00115657">
      <w:pPr>
        <w:ind w:firstLine="709"/>
        <w:jc w:val="right"/>
      </w:pPr>
      <w:r>
        <w:t xml:space="preserve">Начальник отдела работы с налогоплательщиками </w:t>
      </w:r>
    </w:p>
    <w:p w:rsidR="00115657" w:rsidRDefault="00115657" w:rsidP="00115657">
      <w:pPr>
        <w:ind w:firstLine="709"/>
        <w:jc w:val="right"/>
      </w:pPr>
      <w:r>
        <w:t>Межрайонной ИФНС России №15 по Челябинской области</w:t>
      </w:r>
    </w:p>
    <w:p w:rsidR="00115657" w:rsidRDefault="00115657" w:rsidP="00115657">
      <w:pPr>
        <w:ind w:firstLine="709"/>
        <w:jc w:val="right"/>
      </w:pPr>
      <w:r>
        <w:t>Курунова Ольга Александровна</w:t>
      </w:r>
    </w:p>
    <w:p w:rsidR="00115657" w:rsidRDefault="00115657" w:rsidP="00115657">
      <w:pPr>
        <w:ind w:firstLine="709"/>
        <w:jc w:val="right"/>
      </w:pPr>
      <w:r>
        <w:t>17.07.2018г.</w:t>
      </w:r>
    </w:p>
    <w:p w:rsidR="00115657" w:rsidRPr="00115657" w:rsidRDefault="00115657" w:rsidP="00115657">
      <w:pPr>
        <w:ind w:firstLine="709"/>
        <w:jc w:val="both"/>
      </w:pPr>
    </w:p>
    <w:sectPr w:rsidR="00115657" w:rsidRPr="00115657" w:rsidSect="0064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BD6"/>
    <w:multiLevelType w:val="hybridMultilevel"/>
    <w:tmpl w:val="0CF09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657"/>
    <w:rsid w:val="00007E81"/>
    <w:rsid w:val="00115657"/>
    <w:rsid w:val="00645DB9"/>
    <w:rsid w:val="00752AD6"/>
    <w:rsid w:val="00A91B35"/>
    <w:rsid w:val="00C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 стиль ЗАГОЛОВОК"/>
    <w:basedOn w:val="a"/>
    <w:link w:val="a4"/>
    <w:qFormat/>
    <w:rsid w:val="00115657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</w:rPr>
  </w:style>
  <w:style w:type="character" w:customStyle="1" w:styleId="a4">
    <w:name w:val="Фирменный стиль ЗАГОЛОВОК Знак"/>
    <w:link w:val="a3"/>
    <w:rsid w:val="00115657"/>
    <w:rPr>
      <w:rFonts w:ascii="PF Din Text Comp Pro Medium" w:eastAsia="Times New Roman" w:hAnsi="PF Din Text Comp Pro Medium" w:cs="Times New Roman"/>
      <w:color w:val="0066B3"/>
      <w:kern w:val="36"/>
      <w:sz w:val="48"/>
      <w:szCs w:val="44"/>
    </w:rPr>
  </w:style>
  <w:style w:type="paragraph" w:customStyle="1" w:styleId="a5">
    <w:name w:val="Фирменный стиль ТЕКСТ"/>
    <w:basedOn w:val="a"/>
    <w:link w:val="a6"/>
    <w:qFormat/>
    <w:rsid w:val="00115657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</w:rPr>
  </w:style>
  <w:style w:type="character" w:customStyle="1" w:styleId="a6">
    <w:name w:val="Фирменный стиль ТЕКСТ Знак"/>
    <w:link w:val="a5"/>
    <w:rsid w:val="00115657"/>
    <w:rPr>
      <w:rFonts w:ascii="PF Din Text Cond Pro Light" w:eastAsia="Times New Roman" w:hAnsi="PF Din Text Cond Pro Light" w:cs="Times New Roman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Межрайонная ИФНС России №15 по Челябинской области</dc:creator>
  <cp:lastModifiedBy>Курунова Ольга Александровна</cp:lastModifiedBy>
  <cp:revision>2</cp:revision>
  <dcterms:created xsi:type="dcterms:W3CDTF">2018-07-17T09:16:00Z</dcterms:created>
  <dcterms:modified xsi:type="dcterms:W3CDTF">2018-07-17T09:19:00Z</dcterms:modified>
</cp:coreProperties>
</file>