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9338"/>
      </w:tblGrid>
      <w:tr w:rsidR="00493538" w:rsidRPr="00493538" w:rsidTr="009A636A">
        <w:trPr>
          <w:trHeight w:val="3456"/>
          <w:jc w:val="center"/>
        </w:trPr>
        <w:tc>
          <w:tcPr>
            <w:tcW w:w="9557" w:type="dxa"/>
          </w:tcPr>
          <w:p w:rsidR="00493538" w:rsidRPr="00493538" w:rsidRDefault="00493538" w:rsidP="009A636A">
            <w:pPr>
              <w:pStyle w:val="a3"/>
              <w:jc w:val="center"/>
            </w:pPr>
            <w:r w:rsidRPr="00493538">
              <w:rPr>
                <w:noProof/>
              </w:rPr>
              <w:drawing>
                <wp:inline distT="0" distB="0" distL="0" distR="0">
                  <wp:extent cx="771525" cy="895350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538" w:rsidRPr="00493538" w:rsidRDefault="00493538" w:rsidP="009A636A">
            <w:pPr>
              <w:pStyle w:val="a3"/>
              <w:jc w:val="center"/>
            </w:pPr>
          </w:p>
          <w:p w:rsidR="00493538" w:rsidRPr="00493538" w:rsidRDefault="00493538" w:rsidP="009A636A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</w:rPr>
            </w:pPr>
            <w:r w:rsidRPr="00493538">
              <w:rPr>
                <w:sz w:val="28"/>
              </w:rPr>
              <w:t>АДМИНИСТРАЦИЯ ПЛАСТОВСКОГО МУНИЦИПАЛЬНОГО РАЙОНА</w:t>
            </w:r>
          </w:p>
          <w:p w:rsidR="00493538" w:rsidRPr="00493538" w:rsidRDefault="00493538" w:rsidP="009A636A">
            <w:pPr>
              <w:pStyle w:val="a3"/>
              <w:jc w:val="center"/>
            </w:pPr>
          </w:p>
          <w:p w:rsidR="00493538" w:rsidRPr="00493538" w:rsidRDefault="00493538" w:rsidP="009A636A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 w:rsidRPr="00493538">
              <w:rPr>
                <w:spacing w:val="48"/>
                <w:sz w:val="40"/>
                <w:szCs w:val="40"/>
              </w:rPr>
              <w:t>ПОСТАНОВЛЕНИЕ</w:t>
            </w:r>
          </w:p>
          <w:p w:rsidR="00493538" w:rsidRPr="00493538" w:rsidRDefault="00493538" w:rsidP="009A636A">
            <w:pPr>
              <w:pStyle w:val="a3"/>
              <w:jc w:val="center"/>
            </w:pPr>
          </w:p>
          <w:p w:rsidR="00493538" w:rsidRPr="00493538" w:rsidRDefault="00493538" w:rsidP="00E91F81">
            <w:pPr>
              <w:pStyle w:val="a3"/>
              <w:rPr>
                <w:sz w:val="28"/>
              </w:rPr>
            </w:pPr>
            <w:r w:rsidRPr="00493538">
              <w:rPr>
                <w:sz w:val="28"/>
              </w:rPr>
              <w:t>«</w:t>
            </w:r>
            <w:r w:rsidR="000E64CC" w:rsidRPr="000E64CC">
              <w:rPr>
                <w:sz w:val="28"/>
                <w:szCs w:val="28"/>
              </w:rPr>
              <w:t>_</w:t>
            </w:r>
            <w:r w:rsidR="00E91F81">
              <w:rPr>
                <w:sz w:val="28"/>
                <w:szCs w:val="28"/>
              </w:rPr>
              <w:t>23</w:t>
            </w:r>
            <w:r w:rsidR="000E64CC" w:rsidRPr="000E64CC">
              <w:rPr>
                <w:sz w:val="28"/>
                <w:szCs w:val="28"/>
              </w:rPr>
              <w:t>_</w:t>
            </w:r>
            <w:r w:rsidR="00485691">
              <w:rPr>
                <w:sz w:val="28"/>
              </w:rPr>
              <w:t>»_</w:t>
            </w:r>
            <w:r>
              <w:rPr>
                <w:sz w:val="28"/>
              </w:rPr>
              <w:t>__</w:t>
            </w:r>
            <w:r w:rsidR="00E91F81">
              <w:rPr>
                <w:sz w:val="28"/>
              </w:rPr>
              <w:t>08</w:t>
            </w:r>
            <w:r>
              <w:rPr>
                <w:sz w:val="28"/>
              </w:rPr>
              <w:t>_</w:t>
            </w:r>
            <w:r w:rsidR="006C1BE1">
              <w:rPr>
                <w:sz w:val="28"/>
              </w:rPr>
              <w:t>_</w:t>
            </w:r>
            <w:r>
              <w:rPr>
                <w:sz w:val="28"/>
              </w:rPr>
              <w:t>_</w:t>
            </w:r>
            <w:r w:rsidR="00485691">
              <w:rPr>
                <w:sz w:val="28"/>
              </w:rPr>
              <w:t>_</w:t>
            </w:r>
            <w:r w:rsidR="000E64CC">
              <w:rPr>
                <w:sz w:val="28"/>
              </w:rPr>
              <w:t>__2017</w:t>
            </w:r>
            <w:r w:rsidRPr="00493538">
              <w:rPr>
                <w:sz w:val="28"/>
              </w:rPr>
              <w:t xml:space="preserve"> г.                                                            № </w:t>
            </w:r>
            <w:r w:rsidR="00F95BA3">
              <w:rPr>
                <w:sz w:val="28"/>
              </w:rPr>
              <w:t xml:space="preserve"> </w:t>
            </w:r>
            <w:r w:rsidR="006C1BE1">
              <w:rPr>
                <w:sz w:val="28"/>
              </w:rPr>
              <w:t>_</w:t>
            </w:r>
            <w:r w:rsidR="00E91F81">
              <w:rPr>
                <w:sz w:val="28"/>
              </w:rPr>
              <w:t>577</w:t>
            </w:r>
            <w:r w:rsidR="000E64CC">
              <w:rPr>
                <w:sz w:val="28"/>
              </w:rPr>
              <w:t>__</w:t>
            </w:r>
            <w:r w:rsidR="006C1BE1">
              <w:rPr>
                <w:sz w:val="28"/>
              </w:rPr>
              <w:t>_</w:t>
            </w:r>
          </w:p>
        </w:tc>
      </w:tr>
    </w:tbl>
    <w:p w:rsidR="005D5F0C" w:rsidRDefault="005D5F0C" w:rsidP="00493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538" w:rsidRDefault="000E64CC" w:rsidP="0009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</w:t>
      </w:r>
    </w:p>
    <w:p w:rsidR="000E64CC" w:rsidRPr="00493538" w:rsidRDefault="000E64CC" w:rsidP="0009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стратегическому планированию</w:t>
      </w:r>
    </w:p>
    <w:p w:rsidR="000E64CC" w:rsidRDefault="000E64CC" w:rsidP="000E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Пластовского </w:t>
      </w:r>
    </w:p>
    <w:p w:rsidR="00493538" w:rsidRPr="00493538" w:rsidRDefault="000E64CC" w:rsidP="000E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E64CC" w:rsidRDefault="000E64CC" w:rsidP="00D745A7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4CC" w:rsidRPr="000E64CC" w:rsidRDefault="000E64CC" w:rsidP="000E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28 июня 2014 года №</w:t>
      </w:r>
      <w:r w:rsidRPr="000E64CC">
        <w:rPr>
          <w:rFonts w:ascii="Times New Roman" w:hAnsi="Times New Roman" w:cs="Times New Roman"/>
          <w:sz w:val="28"/>
          <w:szCs w:val="28"/>
        </w:rPr>
        <w:t xml:space="preserve"> 172-ФЗ "О стратегическом планировании в Российской Федерации", Законом Челяб</w:t>
      </w:r>
      <w:r>
        <w:rPr>
          <w:rFonts w:ascii="Times New Roman" w:hAnsi="Times New Roman" w:cs="Times New Roman"/>
          <w:sz w:val="28"/>
          <w:szCs w:val="28"/>
        </w:rPr>
        <w:t>инской области от 27.11.2014г. №</w:t>
      </w:r>
      <w:r w:rsidRPr="000E64CC">
        <w:rPr>
          <w:rFonts w:ascii="Times New Roman" w:hAnsi="Times New Roman" w:cs="Times New Roman"/>
          <w:sz w:val="28"/>
          <w:szCs w:val="28"/>
        </w:rPr>
        <w:t xml:space="preserve"> 63-ЗО "О стратегическом планировании в Челябинской области", приказом Министерства экономического развития Челябинской области от 15.06.2017г. № 145 «Об утверждении методических рекомендаций по участию муниципальных образований в разработке стратегии социально-экономического развития Челябинской области на период до 2035 года», Федеральным законом от 06.10.2003 г. № 131-ФЗ "Об общих принципах организации местного самоуправления в Российской Федерации" и Уставом  Пластовского муниципального района,</w:t>
      </w:r>
    </w:p>
    <w:p w:rsidR="00493538" w:rsidRPr="00493538" w:rsidRDefault="00493538" w:rsidP="000E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5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64CC" w:rsidRPr="000E64CC" w:rsidRDefault="000E64CC" w:rsidP="005D5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64CC">
        <w:rPr>
          <w:rFonts w:ascii="Times New Roman" w:hAnsi="Times New Roman" w:cs="Times New Roman"/>
          <w:sz w:val="28"/>
          <w:szCs w:val="28"/>
        </w:rPr>
        <w:t xml:space="preserve">Создать рабочую группу по стратегическому  планированию с целью разработки </w:t>
      </w:r>
      <w:hyperlink r:id="rId7" w:tooltip="Решение Собрания депутатов Пластовского муниципального района №52 от 14.12.2015г. &quot;О принятии Стратегии социально-экономического развития Пластовского муниципального района до 2020 года&quot;" w:history="1">
        <w:r w:rsidR="008747B4" w:rsidRPr="008747B4">
          <w:rPr>
            <w:rFonts w:ascii="Times New Roman" w:hAnsi="Times New Roman" w:cs="Times New Roman"/>
            <w:sz w:val="28"/>
            <w:szCs w:val="28"/>
          </w:rPr>
          <w:t>Стратегии социально-экономического развития Пластовского муниципального района</w:t>
        </w:r>
      </w:hyperlink>
      <w:r w:rsidRPr="000E64CC">
        <w:rPr>
          <w:rFonts w:ascii="Times New Roman" w:hAnsi="Times New Roman" w:cs="Times New Roman"/>
          <w:sz w:val="28"/>
          <w:szCs w:val="28"/>
        </w:rPr>
        <w:t xml:space="preserve"> до 2035 года и участия</w:t>
      </w:r>
      <w:r w:rsidR="008747B4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  <w:r w:rsidRPr="000E64CC">
        <w:rPr>
          <w:rFonts w:ascii="Times New Roman" w:hAnsi="Times New Roman" w:cs="Times New Roman"/>
          <w:sz w:val="28"/>
          <w:szCs w:val="28"/>
        </w:rPr>
        <w:t xml:space="preserve"> в разработке стратегии социально-экономического развития Челябинской области на период до 2035 года.</w:t>
      </w:r>
    </w:p>
    <w:p w:rsidR="000E64CC" w:rsidRPr="000E64CC" w:rsidRDefault="000E64CC" w:rsidP="005D5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4CC">
        <w:rPr>
          <w:rFonts w:ascii="Times New Roman" w:hAnsi="Times New Roman" w:cs="Times New Roman"/>
          <w:sz w:val="28"/>
          <w:szCs w:val="28"/>
        </w:rPr>
        <w:t>2. Утвердить состав  рабочей группы по стратегическому  планированию согласно</w:t>
      </w:r>
      <w:r w:rsidR="00277CE1">
        <w:rPr>
          <w:rFonts w:ascii="Times New Roman" w:hAnsi="Times New Roman" w:cs="Times New Roman"/>
          <w:sz w:val="28"/>
          <w:szCs w:val="28"/>
        </w:rPr>
        <w:t xml:space="preserve"> приложению к настоящему  постановлению</w:t>
      </w:r>
      <w:r w:rsidRPr="000E64CC">
        <w:rPr>
          <w:rFonts w:ascii="Times New Roman" w:hAnsi="Times New Roman" w:cs="Times New Roman"/>
          <w:sz w:val="28"/>
          <w:szCs w:val="28"/>
        </w:rPr>
        <w:t>.</w:t>
      </w:r>
    </w:p>
    <w:p w:rsidR="00E42E90" w:rsidRDefault="000E64CC" w:rsidP="005D5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764C">
        <w:rPr>
          <w:rFonts w:ascii="Times New Roman" w:hAnsi="Times New Roman" w:cs="Times New Roman"/>
          <w:sz w:val="28"/>
          <w:szCs w:val="28"/>
        </w:rPr>
        <w:t>Организацию</w:t>
      </w:r>
      <w:r w:rsidR="00493538" w:rsidRPr="00493538">
        <w:rPr>
          <w:rFonts w:ascii="Times New Roman" w:hAnsi="Times New Roman" w:cs="Times New Roman"/>
          <w:sz w:val="28"/>
          <w:szCs w:val="28"/>
        </w:rPr>
        <w:t xml:space="preserve"> </w:t>
      </w:r>
      <w:r w:rsidR="00D7764C">
        <w:rPr>
          <w:rFonts w:ascii="Times New Roman" w:hAnsi="Times New Roman" w:cs="Times New Roman"/>
          <w:sz w:val="28"/>
          <w:szCs w:val="28"/>
        </w:rPr>
        <w:t>вы</w:t>
      </w:r>
      <w:r w:rsidR="00493538" w:rsidRPr="00493538">
        <w:rPr>
          <w:rFonts w:ascii="Times New Roman" w:hAnsi="Times New Roman" w:cs="Times New Roman"/>
          <w:sz w:val="28"/>
          <w:szCs w:val="28"/>
        </w:rPr>
        <w:t>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</w:r>
    </w:p>
    <w:p w:rsidR="00493538" w:rsidRDefault="000E64CC" w:rsidP="005D5F0C">
      <w:pPr>
        <w:tabs>
          <w:tab w:val="left" w:pos="-142"/>
          <w:tab w:val="left" w:pos="1134"/>
        </w:tabs>
        <w:spacing w:line="240" w:lineRule="auto"/>
        <w:ind w:right="-142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3538" w:rsidRPr="0049353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D5F0C">
        <w:rPr>
          <w:rFonts w:ascii="Times New Roman" w:hAnsi="Times New Roman" w:cs="Times New Roman"/>
          <w:sz w:val="28"/>
          <w:szCs w:val="28"/>
        </w:rPr>
        <w:t xml:space="preserve"> </w:t>
      </w:r>
      <w:r w:rsidR="005D5F0C" w:rsidRPr="0049353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D5F0C" w:rsidRPr="005D5F0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Пластовского муниципального района в сети «Интернет» и </w:t>
      </w:r>
      <w:r w:rsidR="00493538" w:rsidRPr="00493538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5D5F0C" w:rsidRPr="005D5F0C" w:rsidRDefault="005D5F0C" w:rsidP="005D5F0C">
      <w:pPr>
        <w:tabs>
          <w:tab w:val="left" w:pos="-142"/>
          <w:tab w:val="left" w:pos="1134"/>
        </w:tabs>
        <w:ind w:right="-142" w:firstLine="709"/>
        <w:jc w:val="both"/>
        <w:rPr>
          <w:sz w:val="28"/>
          <w:szCs w:val="28"/>
        </w:rPr>
      </w:pPr>
    </w:p>
    <w:p w:rsidR="00493538" w:rsidRPr="00493538" w:rsidRDefault="00F86932" w:rsidP="001B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2FE9">
        <w:rPr>
          <w:rFonts w:ascii="Times New Roman" w:hAnsi="Times New Roman" w:cs="Times New Roman"/>
          <w:sz w:val="28"/>
          <w:szCs w:val="28"/>
        </w:rPr>
        <w:t>лава</w:t>
      </w:r>
      <w:r w:rsidR="001B491E">
        <w:rPr>
          <w:rFonts w:ascii="Times New Roman" w:hAnsi="Times New Roman" w:cs="Times New Roman"/>
          <w:sz w:val="28"/>
          <w:szCs w:val="28"/>
        </w:rPr>
        <w:t xml:space="preserve"> </w:t>
      </w:r>
      <w:r w:rsidR="00493538" w:rsidRPr="00493538">
        <w:rPr>
          <w:rFonts w:ascii="Times New Roman" w:hAnsi="Times New Roman" w:cs="Times New Roman"/>
          <w:sz w:val="28"/>
          <w:szCs w:val="28"/>
        </w:rPr>
        <w:t xml:space="preserve"> Пластовского </w:t>
      </w:r>
    </w:p>
    <w:p w:rsidR="00493538" w:rsidRPr="00493538" w:rsidRDefault="00493538" w:rsidP="001B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53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272FE9">
        <w:rPr>
          <w:rFonts w:ascii="Times New Roman" w:hAnsi="Times New Roman" w:cs="Times New Roman"/>
          <w:sz w:val="28"/>
          <w:szCs w:val="28"/>
        </w:rPr>
        <w:t>А.В. Неклюдов</w:t>
      </w:r>
    </w:p>
    <w:p w:rsidR="00814852" w:rsidRDefault="00814852" w:rsidP="0033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F81" w:rsidRPr="00333181" w:rsidRDefault="00E91F81" w:rsidP="0033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64D" w:rsidRPr="0080664D" w:rsidRDefault="005D5F0C" w:rsidP="00DA7937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664D" w:rsidRPr="0080664D" w:rsidRDefault="00D7764C" w:rsidP="00DA793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80664D" w:rsidRPr="0080664D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</w:p>
    <w:p w:rsidR="0080664D" w:rsidRPr="0080664D" w:rsidRDefault="00D7764C" w:rsidP="00DA793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664D" w:rsidRPr="0080664D">
        <w:rPr>
          <w:rFonts w:ascii="Times New Roman" w:eastAsia="Times New Roman" w:hAnsi="Times New Roman" w:cs="Times New Roman"/>
          <w:sz w:val="28"/>
          <w:szCs w:val="28"/>
        </w:rPr>
        <w:t>дминистрации Пластовского</w:t>
      </w:r>
    </w:p>
    <w:p w:rsidR="0080664D" w:rsidRPr="0080664D" w:rsidRDefault="0080664D" w:rsidP="00DA793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664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0664D" w:rsidRPr="0080664D" w:rsidRDefault="0080664D" w:rsidP="009F4A71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664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5D5F0C">
        <w:rPr>
          <w:rFonts w:ascii="Times New Roman" w:eastAsia="Times New Roman" w:hAnsi="Times New Roman" w:cs="Times New Roman"/>
          <w:sz w:val="28"/>
          <w:szCs w:val="28"/>
        </w:rPr>
        <w:t>_</w:t>
      </w:r>
      <w:r w:rsidR="00E91F8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D5F0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77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5F0C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E91F81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D5F0C">
        <w:rPr>
          <w:rFonts w:ascii="Times New Roman" w:eastAsia="Times New Roman" w:hAnsi="Times New Roman" w:cs="Times New Roman"/>
          <w:sz w:val="28"/>
          <w:szCs w:val="28"/>
        </w:rPr>
        <w:t xml:space="preserve">___  2017 </w:t>
      </w:r>
      <w:r w:rsidRPr="0080664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D5F0C">
        <w:rPr>
          <w:rFonts w:ascii="Times New Roman" w:eastAsia="Times New Roman" w:hAnsi="Times New Roman" w:cs="Times New Roman"/>
          <w:sz w:val="28"/>
          <w:szCs w:val="28"/>
        </w:rPr>
        <w:t>_</w:t>
      </w:r>
      <w:r w:rsidR="00E91F81">
        <w:rPr>
          <w:rFonts w:ascii="Times New Roman" w:eastAsia="Times New Roman" w:hAnsi="Times New Roman" w:cs="Times New Roman"/>
          <w:sz w:val="28"/>
          <w:szCs w:val="28"/>
        </w:rPr>
        <w:t>577</w:t>
      </w:r>
    </w:p>
    <w:p w:rsidR="00814852" w:rsidRDefault="0080664D" w:rsidP="00DA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64D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14852">
        <w:rPr>
          <w:rFonts w:ascii="Times New Roman" w:eastAsia="Times New Roman" w:hAnsi="Times New Roman" w:cs="Times New Roman"/>
          <w:sz w:val="28"/>
          <w:szCs w:val="28"/>
        </w:rPr>
        <w:t>рабочей группы по стратегическому планированию</w:t>
      </w:r>
    </w:p>
    <w:p w:rsidR="0080664D" w:rsidRPr="0080664D" w:rsidRDefault="00814852" w:rsidP="00DA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 Пластовского муниципального</w:t>
      </w:r>
      <w:r w:rsidR="0080664D" w:rsidRPr="0080664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664D" w:rsidRPr="0080664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85"/>
        <w:gridCol w:w="6740"/>
      </w:tblGrid>
      <w:tr w:rsidR="0051417F" w:rsidRPr="0051417F" w:rsidTr="009F4A71">
        <w:trPr>
          <w:trHeight w:val="12557"/>
        </w:trPr>
        <w:tc>
          <w:tcPr>
            <w:tcW w:w="2612" w:type="dxa"/>
          </w:tcPr>
          <w:p w:rsidR="0051417F" w:rsidRPr="0051417F" w:rsidRDefault="0051417F" w:rsidP="00DA793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Неклюдов А.В.</w:t>
            </w:r>
          </w:p>
          <w:p w:rsidR="0051417F" w:rsidRDefault="0051417F" w:rsidP="00DA7937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Пестряков А.Н.</w:t>
            </w:r>
          </w:p>
          <w:p w:rsidR="0051417F" w:rsidRDefault="0051417F" w:rsidP="00DA7937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Федорцова С.А.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D3191F" w:rsidRDefault="00D3191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Аристенко Н.А.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Бычков А.Б.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1417F">
              <w:rPr>
                <w:sz w:val="28"/>
                <w:szCs w:val="28"/>
              </w:rPr>
              <w:t>Докалов</w:t>
            </w:r>
            <w:proofErr w:type="spellEnd"/>
            <w:r w:rsidRPr="0051417F">
              <w:rPr>
                <w:sz w:val="28"/>
                <w:szCs w:val="28"/>
              </w:rPr>
              <w:t xml:space="preserve"> А.А.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Егорова Н.И.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1417F">
              <w:rPr>
                <w:sz w:val="28"/>
                <w:szCs w:val="28"/>
              </w:rPr>
              <w:t>Карамутдинов</w:t>
            </w:r>
            <w:proofErr w:type="spellEnd"/>
            <w:r w:rsidRPr="0051417F">
              <w:rPr>
                <w:sz w:val="28"/>
                <w:szCs w:val="28"/>
              </w:rPr>
              <w:t xml:space="preserve">  Г.А.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D3191F" w:rsidRDefault="00D3191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D3191F" w:rsidRDefault="00D3191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Кривозубова Е.В.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Ломаева М.А.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Пименов М.В.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1417F">
              <w:rPr>
                <w:sz w:val="28"/>
                <w:szCs w:val="28"/>
              </w:rPr>
              <w:t>Пташко</w:t>
            </w:r>
            <w:proofErr w:type="spellEnd"/>
            <w:r w:rsidRPr="0051417F">
              <w:rPr>
                <w:sz w:val="28"/>
                <w:szCs w:val="28"/>
              </w:rPr>
              <w:t xml:space="preserve"> Г.И.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51417F">
              <w:rPr>
                <w:sz w:val="28"/>
                <w:szCs w:val="28"/>
              </w:rPr>
              <w:t>Ревченко</w:t>
            </w:r>
            <w:proofErr w:type="spellEnd"/>
            <w:r w:rsidRPr="0051417F">
              <w:rPr>
                <w:sz w:val="28"/>
                <w:szCs w:val="28"/>
              </w:rPr>
              <w:t xml:space="preserve"> О.Н.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Середин А.А.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Токарева М.В.</w:t>
            </w:r>
          </w:p>
          <w:p w:rsidR="0051417F" w:rsidRDefault="0051417F" w:rsidP="0051417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51417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51417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Фролов А.С.</w:t>
            </w:r>
          </w:p>
        </w:tc>
        <w:tc>
          <w:tcPr>
            <w:tcW w:w="285" w:type="dxa"/>
          </w:tcPr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D3191F" w:rsidRDefault="00D3191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D3191F" w:rsidRDefault="00D3191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D3191F" w:rsidRDefault="00D3191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417F" w:rsidRPr="0051417F" w:rsidRDefault="0051417F" w:rsidP="00DA7937">
            <w:pPr>
              <w:pStyle w:val="ConsPlusNormal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-</w:t>
            </w:r>
          </w:p>
        </w:tc>
        <w:tc>
          <w:tcPr>
            <w:tcW w:w="6740" w:type="dxa"/>
          </w:tcPr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глава Пластовского муниципального района,  председатель рабочей группы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первый заместитель главы Пластовского муниципального района по вопросам жилищно-коммунального хозяйства и строительства,  заместитель председателя рабочей группы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заместитель главы Пластовского муниципального района по управлению экономикой и муниципальным имуществом, заместитель председателя рабочей группы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начальник Управления образования Пластовского муниципального района (по согласованию)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 xml:space="preserve">начальник Управления социальной защиты населения Пластовского муниципального района (по согласованию) 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глава Демаринского сельского поселения (по согласованию)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начальник отдела экономики администрации Пластовского муниципального района, секретарь рабочей группы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заместитель главы Пластовского муниципального района по вопросам сельского хозяйства и перерабатывающей промышленности (по согласованию)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 xml:space="preserve"> глава </w:t>
            </w:r>
            <w:proofErr w:type="spellStart"/>
            <w:r w:rsidRPr="0051417F">
              <w:rPr>
                <w:sz w:val="28"/>
                <w:szCs w:val="28"/>
              </w:rPr>
              <w:t>Кочкарского</w:t>
            </w:r>
            <w:proofErr w:type="spellEnd"/>
            <w:r w:rsidRPr="0051417F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заместитель главы Пластовского муниципального района по финансам и налоговой политике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 xml:space="preserve">глава </w:t>
            </w:r>
            <w:proofErr w:type="spellStart"/>
            <w:r w:rsidRPr="0051417F">
              <w:rPr>
                <w:sz w:val="28"/>
                <w:szCs w:val="28"/>
              </w:rPr>
              <w:t>Степнинского</w:t>
            </w:r>
            <w:proofErr w:type="spellEnd"/>
            <w:r w:rsidRPr="0051417F"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заместитель председателя Собрания депутатов Пластовского муниципального района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начальник отдела архитектуры администрации Пластовского муниципального района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глава Пластовского городского поселения (по согласованию)</w:t>
            </w:r>
          </w:p>
          <w:p w:rsidR="0051417F" w:rsidRPr="0051417F" w:rsidRDefault="0051417F" w:rsidP="00DA793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начальник Управления культуры, спорта и молодежной политики Пластовского муниципального района (по согласованию)</w:t>
            </w:r>
          </w:p>
          <w:p w:rsidR="0051417F" w:rsidRPr="0051417F" w:rsidRDefault="0051417F" w:rsidP="0051417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глава Борисовского сельского поселения (по согласованию)</w:t>
            </w:r>
          </w:p>
        </w:tc>
      </w:tr>
    </w:tbl>
    <w:p w:rsidR="0080664D" w:rsidRPr="00DF6CC2" w:rsidRDefault="0080664D" w:rsidP="009F4A71">
      <w:pPr>
        <w:pStyle w:val="ConsPlusNormal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80664D" w:rsidRPr="00DF6CC2" w:rsidSect="00493538">
      <w:pgSz w:w="11906" w:h="16838"/>
      <w:pgMar w:top="567" w:right="79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4BA"/>
    <w:multiLevelType w:val="hybridMultilevel"/>
    <w:tmpl w:val="75883C04"/>
    <w:lvl w:ilvl="0" w:tplc="AB7E9F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38"/>
    <w:rsid w:val="00023B2D"/>
    <w:rsid w:val="00092021"/>
    <w:rsid w:val="00092058"/>
    <w:rsid w:val="00092BD5"/>
    <w:rsid w:val="000C6566"/>
    <w:rsid w:val="000E64CC"/>
    <w:rsid w:val="000F1B85"/>
    <w:rsid w:val="000F74EB"/>
    <w:rsid w:val="001005B9"/>
    <w:rsid w:val="001264D3"/>
    <w:rsid w:val="001B491E"/>
    <w:rsid w:val="001D16CD"/>
    <w:rsid w:val="00272FE9"/>
    <w:rsid w:val="00277CE1"/>
    <w:rsid w:val="002B58D1"/>
    <w:rsid w:val="002D1E6E"/>
    <w:rsid w:val="002D5586"/>
    <w:rsid w:val="00321358"/>
    <w:rsid w:val="00325C0D"/>
    <w:rsid w:val="00333181"/>
    <w:rsid w:val="0044232B"/>
    <w:rsid w:val="00444C4B"/>
    <w:rsid w:val="00480321"/>
    <w:rsid w:val="00485691"/>
    <w:rsid w:val="00493538"/>
    <w:rsid w:val="0051417F"/>
    <w:rsid w:val="005A052F"/>
    <w:rsid w:val="005D5F0C"/>
    <w:rsid w:val="00642923"/>
    <w:rsid w:val="00661A4D"/>
    <w:rsid w:val="006C1BE1"/>
    <w:rsid w:val="006D0FC5"/>
    <w:rsid w:val="0077398D"/>
    <w:rsid w:val="0080664D"/>
    <w:rsid w:val="00814852"/>
    <w:rsid w:val="008424CF"/>
    <w:rsid w:val="008747B4"/>
    <w:rsid w:val="008B6E2D"/>
    <w:rsid w:val="008C6795"/>
    <w:rsid w:val="0099330D"/>
    <w:rsid w:val="009B5667"/>
    <w:rsid w:val="009F4A71"/>
    <w:rsid w:val="00A020ED"/>
    <w:rsid w:val="00A33A57"/>
    <w:rsid w:val="00A5331E"/>
    <w:rsid w:val="00A72F0D"/>
    <w:rsid w:val="00A86B60"/>
    <w:rsid w:val="00AB4116"/>
    <w:rsid w:val="00CC5337"/>
    <w:rsid w:val="00CC712B"/>
    <w:rsid w:val="00D279EC"/>
    <w:rsid w:val="00D3191F"/>
    <w:rsid w:val="00D56310"/>
    <w:rsid w:val="00D64805"/>
    <w:rsid w:val="00D745A7"/>
    <w:rsid w:val="00D7764C"/>
    <w:rsid w:val="00DA7937"/>
    <w:rsid w:val="00DF6CC2"/>
    <w:rsid w:val="00DF7B84"/>
    <w:rsid w:val="00E11A80"/>
    <w:rsid w:val="00E22CDD"/>
    <w:rsid w:val="00E42E90"/>
    <w:rsid w:val="00E91F81"/>
    <w:rsid w:val="00F474F0"/>
    <w:rsid w:val="00F862BC"/>
    <w:rsid w:val="00F86932"/>
    <w:rsid w:val="00F95BA3"/>
    <w:rsid w:val="00FA5D0E"/>
    <w:rsid w:val="00FD267D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5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35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5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2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747B4"/>
    <w:rPr>
      <w:color w:val="0000FF"/>
      <w:u w:val="single"/>
    </w:rPr>
  </w:style>
  <w:style w:type="paragraph" w:customStyle="1" w:styleId="ConsPlusNormal">
    <w:name w:val="ConsPlusNormal"/>
    <w:rsid w:val="00CC5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escription">
    <w:name w:val="description"/>
    <w:rsid w:val="00CC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5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935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5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2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747B4"/>
    <w:rPr>
      <w:color w:val="0000FF"/>
      <w:u w:val="single"/>
    </w:rPr>
  </w:style>
  <w:style w:type="paragraph" w:customStyle="1" w:styleId="ConsPlusNormal">
    <w:name w:val="ConsPlusNormal"/>
    <w:rsid w:val="00CC5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description">
    <w:name w:val="description"/>
    <w:rsid w:val="00CC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strayon.ru/deyatelnost/ekonomika-i-malyi-biznes/strategiya-2020/Reshenie%20No52%20ot%2014.12.2015%20g.%20O%20prinyatii%20Strategii%20PMR%20do%202020%20g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</dc:creator>
  <cp:lastModifiedBy>Пережогина</cp:lastModifiedBy>
  <cp:revision>2</cp:revision>
  <cp:lastPrinted>2017-08-31T09:05:00Z</cp:lastPrinted>
  <dcterms:created xsi:type="dcterms:W3CDTF">2017-08-31T09:06:00Z</dcterms:created>
  <dcterms:modified xsi:type="dcterms:W3CDTF">2017-08-31T09:06:00Z</dcterms:modified>
</cp:coreProperties>
</file>