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928C" w14:textId="77777777" w:rsidR="004B2DE3" w:rsidRDefault="004B2DE3">
      <w:bookmarkStart w:id="0" w:name="_GoBack"/>
      <w:bookmarkEnd w:id="0"/>
    </w:p>
    <w:tbl>
      <w:tblPr>
        <w:tblW w:w="4850" w:type="pct"/>
        <w:jc w:val="center"/>
        <w:tblLayout w:type="fixed"/>
        <w:tblLook w:val="0000" w:firstRow="0" w:lastRow="0" w:firstColumn="0" w:lastColumn="0" w:noHBand="0" w:noVBand="0"/>
      </w:tblPr>
      <w:tblGrid>
        <w:gridCol w:w="4789"/>
        <w:gridCol w:w="4768"/>
      </w:tblGrid>
      <w:tr w:rsidR="00145312" w:rsidRPr="00145312" w14:paraId="49938DE0" w14:textId="77777777" w:rsidTr="004B2DE3">
        <w:trPr>
          <w:trHeight w:val="3543"/>
          <w:jc w:val="center"/>
        </w:trPr>
        <w:tc>
          <w:tcPr>
            <w:tcW w:w="9348" w:type="dxa"/>
            <w:gridSpan w:val="2"/>
          </w:tcPr>
          <w:p w14:paraId="167E0E6A" w14:textId="77777777" w:rsidR="004B2DE3" w:rsidRDefault="004B2DE3" w:rsidP="0014531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F30432" w14:textId="7CFBB037" w:rsidR="004B2DE3" w:rsidRDefault="00145312" w:rsidP="004B2DE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1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7D9BFC" wp14:editId="348C1594">
                  <wp:extent cx="771525" cy="895350"/>
                  <wp:effectExtent l="0" t="0" r="9525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53FC3E" w14:textId="77777777" w:rsidR="004B2DE3" w:rsidRPr="00145312" w:rsidRDefault="004B2DE3" w:rsidP="0014531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09C37C" w14:textId="77777777" w:rsidR="00145312" w:rsidRPr="00145312" w:rsidRDefault="00145312" w:rsidP="00145312">
            <w:pPr>
              <w:tabs>
                <w:tab w:val="center" w:pos="4551"/>
                <w:tab w:val="right" w:pos="8306"/>
              </w:tabs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45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ПЛАСТОВСКОГО МУНИЦИПАЛЬНОГО РАЙОНА</w:t>
            </w:r>
          </w:p>
          <w:p w14:paraId="209D4DFB" w14:textId="77777777" w:rsidR="00145312" w:rsidRPr="00145312" w:rsidRDefault="00145312" w:rsidP="0014531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C5592B" w14:textId="77777777" w:rsidR="00145312" w:rsidRPr="00145312" w:rsidRDefault="00145312" w:rsidP="00145312">
            <w:pPr>
              <w:pBdr>
                <w:bottom w:val="single" w:sz="12" w:space="1" w:color="auto"/>
              </w:pBdr>
              <w:tabs>
                <w:tab w:val="center" w:pos="4153"/>
                <w:tab w:val="right" w:pos="8306"/>
              </w:tabs>
              <w:spacing w:after="0" w:line="240" w:lineRule="auto"/>
              <w:ind w:right="-1122"/>
              <w:rPr>
                <w:rFonts w:ascii="Times New Roman" w:eastAsia="Times New Roman" w:hAnsi="Times New Roman" w:cs="Times New Roman"/>
                <w:spacing w:val="48"/>
                <w:sz w:val="40"/>
                <w:szCs w:val="40"/>
                <w:lang w:eastAsia="ru-RU"/>
              </w:rPr>
            </w:pPr>
            <w:r w:rsidRPr="00145312">
              <w:rPr>
                <w:rFonts w:ascii="Times New Roman" w:eastAsia="Times New Roman" w:hAnsi="Times New Roman" w:cs="Times New Roman"/>
                <w:spacing w:val="48"/>
                <w:sz w:val="40"/>
                <w:szCs w:val="40"/>
                <w:lang w:eastAsia="ru-RU"/>
              </w:rPr>
              <w:t xml:space="preserve">                 ПОСТАНОВЛЕНИЕ</w:t>
            </w:r>
          </w:p>
          <w:p w14:paraId="26FAAF4C" w14:textId="77777777" w:rsidR="00145312" w:rsidRPr="00145312" w:rsidRDefault="00145312" w:rsidP="0014531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23C6EE" w14:textId="6D67B74A" w:rsidR="00145312" w:rsidRPr="00145312" w:rsidRDefault="00145312" w:rsidP="001453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="00FD6B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FD6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 ____</w:t>
            </w:r>
            <w:r w:rsidR="00FD6B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_____2018 г.                                                              </w:t>
            </w:r>
            <w:r w:rsidR="00FD6B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 </w:t>
            </w:r>
            <w:r w:rsidR="00FD6B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826-1</w:t>
            </w:r>
          </w:p>
        </w:tc>
      </w:tr>
      <w:tr w:rsidR="00145312" w:rsidRPr="00145312" w14:paraId="43AA3BF7" w14:textId="77777777" w:rsidTr="004B2DE3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4664" w:type="dxa"/>
          <w:trHeight w:val="1090"/>
        </w:trPr>
        <w:tc>
          <w:tcPr>
            <w:tcW w:w="4684" w:type="dxa"/>
          </w:tcPr>
          <w:p w14:paraId="46903EF7" w14:textId="77777777" w:rsidR="00A904C8" w:rsidRDefault="00A904C8" w:rsidP="00145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B69621" w14:textId="24720E03" w:rsidR="00145312" w:rsidRPr="00145312" w:rsidRDefault="00145312" w:rsidP="00145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Пластовского муниципального района от  28.06.2017 г. № 447 </w:t>
            </w:r>
          </w:p>
        </w:tc>
      </w:tr>
    </w:tbl>
    <w:p w14:paraId="74CB539C" w14:textId="77777777" w:rsidR="00145312" w:rsidRPr="00145312" w:rsidRDefault="00145312" w:rsidP="00145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53828E" w14:textId="77777777" w:rsidR="00145312" w:rsidRPr="00145312" w:rsidRDefault="00145312" w:rsidP="00145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ПОСТАНОВЛЯЮ:</w:t>
      </w:r>
    </w:p>
    <w:p w14:paraId="19C4573B" w14:textId="77777777" w:rsidR="00145312" w:rsidRPr="00145312" w:rsidRDefault="00145312" w:rsidP="0014531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 Внести в постановление администрации Пластовского муниципального района от 28.06.2017 года  № 447  «Об утверждении муниципальной программы «Управление муниципальными финансами</w:t>
      </w:r>
      <w:r w:rsidRPr="00145312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 муниципального района»  на  2018-2020</w:t>
      </w:r>
      <w:r w:rsidRPr="00145312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  следующие  изменения:</w:t>
      </w:r>
    </w:p>
    <w:p w14:paraId="1C533D84" w14:textId="77777777" w:rsidR="00145312" w:rsidRPr="00145312" w:rsidRDefault="00145312" w:rsidP="00145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 В  паспорте  муниципальной  программы   строку  «Объемы финансирования  по  источникам  и  срокам»  читать  в  новой  редакции: </w:t>
      </w:r>
    </w:p>
    <w:p w14:paraId="406BA494" w14:textId="77777777" w:rsidR="00145312" w:rsidRPr="00145312" w:rsidRDefault="00145312" w:rsidP="001453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«Общий  объем  финансирования муниципальной  программы составит  140 087,46 тыс.</w:t>
      </w:r>
      <w:r w:rsidRPr="0014531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рублей,  в  том  числе:</w:t>
      </w:r>
    </w:p>
    <w:p w14:paraId="7C95A15F" w14:textId="77777777" w:rsidR="00145312" w:rsidRPr="00145312" w:rsidRDefault="00145312" w:rsidP="001453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2018 год  -  64 532,66 тыс. руб.;</w:t>
      </w:r>
    </w:p>
    <w:p w14:paraId="135CB107" w14:textId="77777777" w:rsidR="00145312" w:rsidRPr="00145312" w:rsidRDefault="00145312" w:rsidP="001453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2019 год  -  37 777,4 тыс. руб.;</w:t>
      </w:r>
    </w:p>
    <w:p w14:paraId="6600023A" w14:textId="77777777" w:rsidR="00145312" w:rsidRPr="00145312" w:rsidRDefault="00145312" w:rsidP="001453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2020 год  -  37 777,4 тыс. руб.</w:t>
      </w:r>
    </w:p>
    <w:p w14:paraId="29625D1D" w14:textId="77777777" w:rsidR="00145312" w:rsidRPr="00145312" w:rsidRDefault="00145312" w:rsidP="001453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Из них за счет местного бюджета:</w:t>
      </w:r>
    </w:p>
    <w:p w14:paraId="3D9AE68B" w14:textId="77777777" w:rsidR="00145312" w:rsidRPr="00145312" w:rsidRDefault="00145312" w:rsidP="001453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2018 год  -  33 094,66 тыс. руб.;</w:t>
      </w:r>
    </w:p>
    <w:p w14:paraId="7A8B477F" w14:textId="77777777" w:rsidR="00145312" w:rsidRPr="00145312" w:rsidRDefault="00145312" w:rsidP="001453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2019 год  -  24 066,4 тыс. руб.;</w:t>
      </w:r>
    </w:p>
    <w:p w14:paraId="4C42CDA5" w14:textId="77777777" w:rsidR="00145312" w:rsidRPr="00145312" w:rsidRDefault="00145312" w:rsidP="001453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2020 год  -  24 066,4 тыс. руб.</w:t>
      </w:r>
    </w:p>
    <w:p w14:paraId="39D80C2F" w14:textId="77777777" w:rsidR="00145312" w:rsidRPr="00145312" w:rsidRDefault="00145312" w:rsidP="001453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Из них за счет областного бюджета:</w:t>
      </w:r>
    </w:p>
    <w:p w14:paraId="3058275D" w14:textId="77777777" w:rsidR="00145312" w:rsidRPr="00145312" w:rsidRDefault="00145312" w:rsidP="001453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2018 год  -  31 438,0 тыс. руб.;</w:t>
      </w:r>
    </w:p>
    <w:p w14:paraId="40EAEEC8" w14:textId="77777777" w:rsidR="00145312" w:rsidRPr="00145312" w:rsidRDefault="00145312" w:rsidP="001453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2019 год  -  13 711,0 тыс. руб.;</w:t>
      </w:r>
    </w:p>
    <w:p w14:paraId="0FD739E3" w14:textId="77777777" w:rsidR="00145312" w:rsidRPr="00145312" w:rsidRDefault="00145312" w:rsidP="001453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2020 год  -  13 711,0 тыс. руб.</w:t>
      </w:r>
    </w:p>
    <w:p w14:paraId="4ED47B07" w14:textId="77777777" w:rsidR="00145312" w:rsidRPr="00145312" w:rsidRDefault="00145312" w:rsidP="00145312">
      <w:pPr>
        <w:widowControl w:val="0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1" w:name="_Hlk498348547"/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1.2.   Раздел  </w:t>
      </w:r>
      <w:bookmarkEnd w:id="1"/>
      <w:r w:rsidRPr="0014531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.  «Ресурсное  обеспечение  муниципальной  программы» читать  в  новой  редакции:</w:t>
      </w:r>
    </w:p>
    <w:p w14:paraId="488092E9" w14:textId="77777777" w:rsidR="00145312" w:rsidRPr="00145312" w:rsidRDefault="00145312" w:rsidP="001453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      «Муниципальная   программа   реализуется   за   счет   средств местного</w:t>
      </w:r>
      <w:r w:rsidRPr="0014531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и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областного бюджетов.</w:t>
      </w:r>
    </w:p>
    <w:p w14:paraId="0790C68C" w14:textId="77777777" w:rsidR="00145312" w:rsidRPr="00145312" w:rsidRDefault="00145312" w:rsidP="001453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Общий  объем  финансирования муниципальной  программы составляет  140 087,46 тыс.</w:t>
      </w:r>
      <w:r w:rsidRPr="0014531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14:paraId="581D8A6D" w14:textId="77777777" w:rsidR="00145312" w:rsidRPr="00145312" w:rsidRDefault="00145312" w:rsidP="001453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Бюджетные ассигнования по</w:t>
      </w:r>
      <w:r w:rsidRPr="0014531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подпрограммам:</w:t>
      </w:r>
    </w:p>
    <w:p w14:paraId="00545FD4" w14:textId="77777777" w:rsidR="00145312" w:rsidRPr="00145312" w:rsidRDefault="00145312" w:rsidP="00145312">
      <w:pPr>
        <w:widowControl w:val="0"/>
        <w:tabs>
          <w:tab w:val="left" w:pos="1786"/>
          <w:tab w:val="left" w:pos="4009"/>
          <w:tab w:val="left" w:pos="4512"/>
          <w:tab w:val="left" w:pos="6165"/>
          <w:tab w:val="left" w:pos="7973"/>
        </w:tabs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- объем      финансирования     на    реализацию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ab/>
        <w:t xml:space="preserve">мероприятий </w:t>
      </w:r>
      <w:hyperlink r:id="rId8">
        <w:r w:rsidRPr="00145312">
          <w:rPr>
            <w:rFonts w:ascii="Times New Roman" w:eastAsia="Times New Roman" w:hAnsi="Times New Roman" w:cs="Times New Roman"/>
            <w:sz w:val="28"/>
            <w:szCs w:val="28"/>
          </w:rPr>
          <w:t>подпрограммы</w:t>
        </w:r>
      </w:hyperlink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lastRenderedPageBreak/>
        <w:t>«Организация и обеспечение    бюджетного процесса в Пластовском муниципальном  районе»    составляет   3 083,56    тыс.</w:t>
      </w:r>
      <w:r w:rsidRPr="0014531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рублей,   в   том   числе:</w:t>
      </w:r>
    </w:p>
    <w:p w14:paraId="3FECEE87" w14:textId="77777777" w:rsidR="00145312" w:rsidRPr="00145312" w:rsidRDefault="00145312" w:rsidP="0014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2018 год – 3 083,56 тыс. руб., </w:t>
      </w:r>
    </w:p>
    <w:p w14:paraId="7F8798D1" w14:textId="77777777" w:rsidR="00145312" w:rsidRPr="00145312" w:rsidRDefault="00145312" w:rsidP="0014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0,0 тыс. руб.; </w:t>
      </w:r>
    </w:p>
    <w:p w14:paraId="0FFE881C" w14:textId="77777777" w:rsidR="00145312" w:rsidRPr="00145312" w:rsidRDefault="00145312" w:rsidP="0014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2020 год – 0,0 тыс. руб.,</w:t>
      </w:r>
    </w:p>
    <w:p w14:paraId="32B84927" w14:textId="77777777" w:rsidR="00145312" w:rsidRPr="00145312" w:rsidRDefault="00145312" w:rsidP="0014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за счет местного бюджета:</w:t>
      </w:r>
    </w:p>
    <w:p w14:paraId="62DB32BC" w14:textId="77777777" w:rsidR="00145312" w:rsidRPr="00145312" w:rsidRDefault="00145312" w:rsidP="0014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2018 год – 3 083,56 тыс. руб.;</w:t>
      </w:r>
    </w:p>
    <w:p w14:paraId="0E3640C6" w14:textId="77777777" w:rsidR="00145312" w:rsidRPr="00145312" w:rsidRDefault="00145312" w:rsidP="0014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2019 год – 0,0 тыс. руб.;</w:t>
      </w:r>
    </w:p>
    <w:p w14:paraId="525FA3AD" w14:textId="77777777" w:rsidR="00145312" w:rsidRPr="00145312" w:rsidRDefault="00145312" w:rsidP="001453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ab/>
        <w:t>2020 год – 0,0 тыс. руб.</w:t>
      </w:r>
    </w:p>
    <w:p w14:paraId="3A170315" w14:textId="77777777" w:rsidR="00145312" w:rsidRPr="00145312" w:rsidRDefault="00145312" w:rsidP="00145312">
      <w:pPr>
        <w:widowControl w:val="0"/>
        <w:tabs>
          <w:tab w:val="left" w:pos="1785"/>
          <w:tab w:val="left" w:pos="4009"/>
          <w:tab w:val="left" w:pos="4512"/>
          <w:tab w:val="left" w:pos="6164"/>
          <w:tab w:val="left" w:pos="79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- объем     финансирования   на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ab/>
        <w:t xml:space="preserve">реализацию    мероприятий       </w:t>
      </w:r>
      <w:hyperlink r:id="rId9">
        <w:r w:rsidRPr="00145312">
          <w:rPr>
            <w:rFonts w:ascii="Times New Roman" w:eastAsia="Times New Roman" w:hAnsi="Times New Roman" w:cs="Times New Roman"/>
            <w:sz w:val="28"/>
            <w:szCs w:val="28"/>
          </w:rPr>
          <w:t>подпрограммы</w:t>
        </w:r>
      </w:hyperlink>
    </w:p>
    <w:p w14:paraId="1FDE114D" w14:textId="77777777" w:rsidR="00145312" w:rsidRPr="00145312" w:rsidRDefault="00145312" w:rsidP="001453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«Выравнивание бюджетной обеспеченности поселений Пластовского муниципального района»       составляет    44 560,0   тыс.</w:t>
      </w:r>
      <w:r w:rsidRPr="0014531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рублей,  в  том  числе:</w:t>
      </w:r>
    </w:p>
    <w:p w14:paraId="254A7431" w14:textId="228E5154" w:rsidR="00145312" w:rsidRPr="00145312" w:rsidRDefault="00145312" w:rsidP="0014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17 138,0 тыс. руб., </w:t>
      </w:r>
    </w:p>
    <w:p w14:paraId="34583EA3" w14:textId="77777777" w:rsidR="00145312" w:rsidRPr="00145312" w:rsidRDefault="00145312" w:rsidP="0014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13 711,0 тыс. руб.; </w:t>
      </w:r>
    </w:p>
    <w:p w14:paraId="3867CDF4" w14:textId="77777777" w:rsidR="00145312" w:rsidRPr="00145312" w:rsidRDefault="00145312" w:rsidP="0014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2020 год – 13 711,0 тыс. руб.,</w:t>
      </w:r>
    </w:p>
    <w:p w14:paraId="0154E236" w14:textId="77777777" w:rsidR="00145312" w:rsidRPr="00145312" w:rsidRDefault="00145312" w:rsidP="0014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за счет областного бюджета:</w:t>
      </w:r>
    </w:p>
    <w:p w14:paraId="3076D98E" w14:textId="77777777" w:rsidR="00145312" w:rsidRPr="00145312" w:rsidRDefault="00145312" w:rsidP="0014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2018 год – 17 138,0 тыс. руб.;</w:t>
      </w:r>
    </w:p>
    <w:p w14:paraId="5A84EF4F" w14:textId="77777777" w:rsidR="00145312" w:rsidRPr="00145312" w:rsidRDefault="00145312" w:rsidP="0014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2019 год – 13 711,0 тыс. руб.;</w:t>
      </w:r>
    </w:p>
    <w:p w14:paraId="38DD7D0F" w14:textId="77777777" w:rsidR="00145312" w:rsidRPr="00145312" w:rsidRDefault="00145312" w:rsidP="001453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ab/>
        <w:t>2020 год – 13 711,0 тыс. руб.</w:t>
      </w:r>
    </w:p>
    <w:p w14:paraId="24137208" w14:textId="77777777" w:rsidR="00145312" w:rsidRPr="00145312" w:rsidRDefault="00145312" w:rsidP="00145312">
      <w:pPr>
        <w:widowControl w:val="0"/>
        <w:tabs>
          <w:tab w:val="left" w:pos="1785"/>
          <w:tab w:val="left" w:pos="4009"/>
          <w:tab w:val="left" w:pos="4512"/>
          <w:tab w:val="left" w:pos="6164"/>
          <w:tab w:val="left" w:pos="79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- объем    финансирования    на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ab/>
        <w:t xml:space="preserve">реализацию    мероприятий        </w:t>
      </w:r>
      <w:hyperlink r:id="rId10">
        <w:r w:rsidRPr="00145312">
          <w:rPr>
            <w:rFonts w:ascii="Times New Roman" w:eastAsia="Times New Roman" w:hAnsi="Times New Roman" w:cs="Times New Roman"/>
            <w:sz w:val="28"/>
            <w:szCs w:val="28"/>
          </w:rPr>
          <w:t>подпрограммы</w:t>
        </w:r>
      </w:hyperlink>
    </w:p>
    <w:p w14:paraId="190A5E9F" w14:textId="77777777" w:rsidR="00145312" w:rsidRPr="00145312" w:rsidRDefault="00145312" w:rsidP="001453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«Поддержка усилий органов местного самоуправления по обеспечению сбалансированности бюджетов поселений  Пластовского муниципального района»  составляет  63 653,8   тыс.</w:t>
      </w:r>
      <w:r w:rsidRPr="0014531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рублей,  в  том  числе:</w:t>
      </w:r>
    </w:p>
    <w:p w14:paraId="3DDCB8B4" w14:textId="766BD9C5" w:rsidR="00145312" w:rsidRPr="00145312" w:rsidRDefault="00145312" w:rsidP="0014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32 853,8 тыс. руб., </w:t>
      </w:r>
    </w:p>
    <w:p w14:paraId="57A69B0B" w14:textId="77777777" w:rsidR="00145312" w:rsidRPr="00145312" w:rsidRDefault="00145312" w:rsidP="0014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15 400,0 тыс. руб.; </w:t>
      </w:r>
    </w:p>
    <w:p w14:paraId="2D96E40B" w14:textId="77777777" w:rsidR="00145312" w:rsidRPr="00145312" w:rsidRDefault="00145312" w:rsidP="0014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2020 год – 15 400,0 тыс. руб.,</w:t>
      </w:r>
    </w:p>
    <w:p w14:paraId="10B734D1" w14:textId="77777777" w:rsidR="00145312" w:rsidRPr="00145312" w:rsidRDefault="00145312" w:rsidP="0014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за счет местного бюджета:</w:t>
      </w:r>
    </w:p>
    <w:p w14:paraId="5F71FFF4" w14:textId="77777777" w:rsidR="00145312" w:rsidRPr="00145312" w:rsidRDefault="00145312" w:rsidP="0014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2018 год – 18 553,8 тыс. руб.;</w:t>
      </w:r>
    </w:p>
    <w:p w14:paraId="33751F2A" w14:textId="77777777" w:rsidR="00145312" w:rsidRPr="00145312" w:rsidRDefault="00145312" w:rsidP="0014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2019 год – 15 400,0 тыс. руб.;</w:t>
      </w:r>
    </w:p>
    <w:p w14:paraId="2F395AD6" w14:textId="77777777" w:rsidR="00145312" w:rsidRPr="00145312" w:rsidRDefault="00145312" w:rsidP="001453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ab/>
        <w:t>2020 год – 15 400,0 тыс. руб.</w:t>
      </w:r>
    </w:p>
    <w:p w14:paraId="465E8FA5" w14:textId="77777777" w:rsidR="00145312" w:rsidRPr="00145312" w:rsidRDefault="00145312" w:rsidP="001453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объем    финансирования    на    реализацию    мероприятий      </w:t>
      </w:r>
      <w:hyperlink r:id="rId11">
        <w:r w:rsidRPr="00145312">
          <w:rPr>
            <w:rFonts w:ascii="Times New Roman" w:eastAsia="Times New Roman" w:hAnsi="Times New Roman" w:cs="Times New Roman"/>
            <w:sz w:val="28"/>
            <w:szCs w:val="28"/>
          </w:rPr>
          <w:t>подпрограммы</w:t>
        </w:r>
      </w:hyperlink>
    </w:p>
    <w:p w14:paraId="34B986DB" w14:textId="77777777" w:rsidR="00145312" w:rsidRPr="00145312" w:rsidRDefault="00145312" w:rsidP="001453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312">
        <w:rPr>
          <w:rFonts w:ascii="Times New Roman" w:eastAsia="Calibri" w:hAnsi="Times New Roman" w:cs="Times New Roman"/>
          <w:sz w:val="28"/>
          <w:szCs w:val="28"/>
        </w:rPr>
        <w:t>«</w:t>
      </w:r>
      <w:bookmarkStart w:id="2" w:name="_Hlk498350331"/>
      <w:r w:rsidRPr="00145312">
        <w:rPr>
          <w:rFonts w:ascii="Times New Roman" w:eastAsia="Calibri" w:hAnsi="Times New Roman" w:cs="Times New Roman"/>
          <w:sz w:val="28"/>
          <w:szCs w:val="28"/>
        </w:rPr>
        <w:t>Обеспечение  деятельности  Финансового  управления  Пластовского  муниципального  района»</w:t>
      </w:r>
      <w:bookmarkEnd w:id="2"/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  на  2018-2020 годы  составляет  28 790,1 тыс. руб.,  в  том  числе:</w:t>
      </w:r>
    </w:p>
    <w:p w14:paraId="4C775833" w14:textId="77777777" w:rsidR="00145312" w:rsidRPr="00145312" w:rsidRDefault="00145312" w:rsidP="0014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</w:t>
      </w:r>
      <w:r w:rsidRPr="00145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11 457,3 тыс. руб., </w:t>
      </w:r>
    </w:p>
    <w:p w14:paraId="197F71CC" w14:textId="77777777" w:rsidR="00145312" w:rsidRPr="00145312" w:rsidRDefault="00145312" w:rsidP="0014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8 666,4 тыс. руб.; </w:t>
      </w:r>
    </w:p>
    <w:p w14:paraId="493D6DB5" w14:textId="77777777" w:rsidR="00145312" w:rsidRPr="00145312" w:rsidRDefault="00145312" w:rsidP="0014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2020 год – 8 666,4 тыс. руб.,</w:t>
      </w:r>
    </w:p>
    <w:p w14:paraId="54A6A759" w14:textId="77777777" w:rsidR="00145312" w:rsidRPr="00145312" w:rsidRDefault="00145312" w:rsidP="0014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за счет местного бюджета:</w:t>
      </w:r>
    </w:p>
    <w:p w14:paraId="186EDF12" w14:textId="77777777" w:rsidR="00145312" w:rsidRPr="00145312" w:rsidRDefault="00145312" w:rsidP="0014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2018 год – 11 457,3 тыс. руб.;</w:t>
      </w:r>
    </w:p>
    <w:p w14:paraId="707071EE" w14:textId="77777777" w:rsidR="00145312" w:rsidRPr="00145312" w:rsidRDefault="00145312" w:rsidP="0014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2019 год – 8 666,4 тыс. руб.;</w:t>
      </w:r>
    </w:p>
    <w:p w14:paraId="24CFA0BD" w14:textId="77777777" w:rsidR="00145312" w:rsidRPr="00145312" w:rsidRDefault="00145312" w:rsidP="0014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Pr="00145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--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8 666,4 тыс. руб.;</w:t>
      </w:r>
    </w:p>
    <w:p w14:paraId="4C562E14" w14:textId="77777777" w:rsidR="00145312" w:rsidRPr="00145312" w:rsidRDefault="00145312" w:rsidP="0014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1.3.  Раздел </w:t>
      </w:r>
      <w:r w:rsidRPr="001453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.    «Финансово   - экономическое обоснование муниципальной  программы»  читать  в  новой  редакции:</w:t>
      </w:r>
    </w:p>
    <w:p w14:paraId="2BE52DC4" w14:textId="0D2242DD" w:rsidR="00145312" w:rsidRPr="00145312" w:rsidRDefault="00145312" w:rsidP="0014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«Общий объем финансирования муниципальной программы в 2018-2020 годах составляет 140 087,46 тыс.</w:t>
      </w:r>
      <w:r w:rsidRPr="0014531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 том числе: </w:t>
      </w:r>
    </w:p>
    <w:p w14:paraId="121987C8" w14:textId="77777777" w:rsidR="00145312" w:rsidRPr="00145312" w:rsidRDefault="00145312" w:rsidP="0014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2018 год – 64 532,66 тыс. руб.;</w:t>
      </w:r>
    </w:p>
    <w:p w14:paraId="787AB362" w14:textId="77777777" w:rsidR="00145312" w:rsidRPr="00145312" w:rsidRDefault="00145312" w:rsidP="0014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2019 год – 37 777,4 тыс. руб.; </w:t>
      </w:r>
    </w:p>
    <w:p w14:paraId="1640AB7E" w14:textId="77777777" w:rsidR="00145312" w:rsidRPr="00145312" w:rsidRDefault="00145312" w:rsidP="0014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2020 год – 37 777,4 тыс. руб.</w:t>
      </w:r>
    </w:p>
    <w:p w14:paraId="49FFC209" w14:textId="77777777" w:rsidR="00145312" w:rsidRPr="00145312" w:rsidRDefault="00145312" w:rsidP="0014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за счет местного бюджета:</w:t>
      </w:r>
    </w:p>
    <w:p w14:paraId="73C3B51F" w14:textId="3C165011" w:rsidR="00145312" w:rsidRPr="00145312" w:rsidRDefault="00145312" w:rsidP="001453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2018 год  -  33 094,66 тыс. руб.;</w:t>
      </w:r>
    </w:p>
    <w:p w14:paraId="36086F02" w14:textId="77777777" w:rsidR="00145312" w:rsidRPr="00145312" w:rsidRDefault="00145312" w:rsidP="001453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2019 год  -  24 066,4 тыс. руб.;</w:t>
      </w:r>
    </w:p>
    <w:p w14:paraId="7C97663B" w14:textId="77777777" w:rsidR="00145312" w:rsidRPr="00145312" w:rsidRDefault="00145312" w:rsidP="001453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2020 год  -  24 066,4 тыс. руб.</w:t>
      </w:r>
    </w:p>
    <w:p w14:paraId="5739E2B6" w14:textId="77777777" w:rsidR="00145312" w:rsidRPr="00145312" w:rsidRDefault="00145312" w:rsidP="0014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за счет областного бюджета:</w:t>
      </w:r>
    </w:p>
    <w:p w14:paraId="62BB54EE" w14:textId="2359837E" w:rsidR="00145312" w:rsidRPr="00145312" w:rsidRDefault="00145312" w:rsidP="001453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2018 год  -  31 438,0 тыс. руб.;</w:t>
      </w:r>
    </w:p>
    <w:p w14:paraId="47B60F1E" w14:textId="77777777" w:rsidR="00145312" w:rsidRPr="00145312" w:rsidRDefault="00145312" w:rsidP="001453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2019 год  -  13 711,0 тыс. руб.;</w:t>
      </w:r>
    </w:p>
    <w:p w14:paraId="2E6ED7E1" w14:textId="77777777" w:rsidR="00145312" w:rsidRPr="00145312" w:rsidRDefault="00145312" w:rsidP="001453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2020 год  -  13 711,0 тыс. руб.</w:t>
      </w:r>
    </w:p>
    <w:p w14:paraId="6D5C8E61" w14:textId="4F67C179" w:rsidR="00145312" w:rsidRPr="00145312" w:rsidRDefault="00145312" w:rsidP="001453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      1.</w:t>
      </w:r>
      <w:r w:rsidR="00FC2D14">
        <w:rPr>
          <w:rFonts w:ascii="Times New Roman" w:eastAsia="Calibri" w:hAnsi="Times New Roman" w:cs="Times New Roman"/>
          <w:sz w:val="28"/>
          <w:szCs w:val="28"/>
        </w:rPr>
        <w:t>4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.   В  приложении  № 7    в   подпрограмме  «Поддержка  усилий  органов  местного  самоуправления  по  обеспечению  сбалансированности  бюджетов  поселений  Пластовского  муниципального  района»  по  всему  тексту  цифру  «64 640,56 тыс. руб.»   </w:t>
      </w:r>
      <w:proofErr w:type="gramStart"/>
      <w:r w:rsidRPr="00145312">
        <w:rPr>
          <w:rFonts w:ascii="Times New Roman" w:eastAsia="Calibri" w:hAnsi="Times New Roman" w:cs="Times New Roman"/>
          <w:sz w:val="28"/>
          <w:szCs w:val="28"/>
        </w:rPr>
        <w:t>заменить  на  цифру</w:t>
      </w:r>
      <w:proofErr w:type="gramEnd"/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 «63 653,8 тыс. руб.»</w:t>
      </w:r>
    </w:p>
    <w:p w14:paraId="12CF0F8F" w14:textId="7088890F" w:rsidR="00145312" w:rsidRPr="00145312" w:rsidRDefault="00145312" w:rsidP="001453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      1.</w:t>
      </w:r>
      <w:r w:rsidR="00FC2D14">
        <w:rPr>
          <w:rFonts w:ascii="Times New Roman" w:eastAsia="Calibri" w:hAnsi="Times New Roman" w:cs="Times New Roman"/>
          <w:sz w:val="28"/>
          <w:szCs w:val="28"/>
        </w:rPr>
        <w:t>5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.   В  приложении  № 8  в  подпрограмме  «Обеспечение  деятельности  Финансового  управления  Пластовского  муниципального  района»  по  всему  тексту  цифру  «28 723,21 тыс. руб.»  </w:t>
      </w:r>
      <w:proofErr w:type="gramStart"/>
      <w:r w:rsidRPr="00145312">
        <w:rPr>
          <w:rFonts w:ascii="Times New Roman" w:eastAsia="Calibri" w:hAnsi="Times New Roman" w:cs="Times New Roman"/>
          <w:sz w:val="28"/>
          <w:szCs w:val="28"/>
        </w:rPr>
        <w:t>заменить  на  цифру</w:t>
      </w:r>
      <w:proofErr w:type="gramEnd"/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 «28 790,1 тыс. руб.»</w:t>
      </w:r>
    </w:p>
    <w:p w14:paraId="2C949F37" w14:textId="77777777" w:rsidR="00145312" w:rsidRPr="00145312" w:rsidRDefault="00145312" w:rsidP="001453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      2. Настоящее постановление разместить на официальном сайте администрации  Пластовского  муниципального  района  в  сети «Интернет».</w:t>
      </w:r>
    </w:p>
    <w:p w14:paraId="5CACD8A5" w14:textId="77777777" w:rsidR="00145312" w:rsidRPr="00145312" w:rsidRDefault="00145312" w:rsidP="001453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 Организацию выполнения настоящего постановления возложить на заместителя главы Пластовского муниципального района по финансам и налоговой   политике   Ломаеву  М.А.</w:t>
      </w:r>
    </w:p>
    <w:p w14:paraId="6E001FB5" w14:textId="77777777" w:rsidR="00145312" w:rsidRPr="00145312" w:rsidRDefault="00145312" w:rsidP="0014531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CD66EE" w14:textId="77777777" w:rsidR="00145312" w:rsidRPr="00145312" w:rsidRDefault="00145312" w:rsidP="00145312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27BD3" w14:textId="77777777" w:rsidR="00145312" w:rsidRPr="00145312" w:rsidRDefault="00145312" w:rsidP="00145312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Пластовского </w:t>
      </w:r>
    </w:p>
    <w:p w14:paraId="08850C72" w14:textId="77777777" w:rsidR="00145312" w:rsidRPr="00145312" w:rsidRDefault="00145312" w:rsidP="00145312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proofErr w:type="spellStart"/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А.В.Неклюдов</w:t>
      </w:r>
      <w:proofErr w:type="spellEnd"/>
    </w:p>
    <w:p w14:paraId="095E9B9E" w14:textId="77777777" w:rsidR="00C54A84" w:rsidRDefault="00C54A84"/>
    <w:sectPr w:rsidR="00C54A84" w:rsidSect="00923D07">
      <w:headerReference w:type="even" r:id="rId12"/>
      <w:headerReference w:type="default" r:id="rId13"/>
      <w:pgSz w:w="11906" w:h="16838"/>
      <w:pgMar w:top="426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4B1BA" w14:textId="77777777" w:rsidR="002643C2" w:rsidRDefault="002643C2" w:rsidP="00145312">
      <w:pPr>
        <w:spacing w:after="0" w:line="240" w:lineRule="auto"/>
      </w:pPr>
      <w:r>
        <w:separator/>
      </w:r>
    </w:p>
  </w:endnote>
  <w:endnote w:type="continuationSeparator" w:id="0">
    <w:p w14:paraId="4A572CD0" w14:textId="77777777" w:rsidR="002643C2" w:rsidRDefault="002643C2" w:rsidP="0014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51CEA" w14:textId="77777777" w:rsidR="002643C2" w:rsidRDefault="002643C2" w:rsidP="00145312">
      <w:pPr>
        <w:spacing w:after="0" w:line="240" w:lineRule="auto"/>
      </w:pPr>
      <w:r>
        <w:separator/>
      </w:r>
    </w:p>
  </w:footnote>
  <w:footnote w:type="continuationSeparator" w:id="0">
    <w:p w14:paraId="6A2D95BD" w14:textId="77777777" w:rsidR="002643C2" w:rsidRDefault="002643C2" w:rsidP="00145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B2D21" w14:textId="77777777" w:rsidR="00603DBD" w:rsidRDefault="00B4270B" w:rsidP="007528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3F4246" w14:textId="77777777" w:rsidR="00603DBD" w:rsidRDefault="002643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D8A5B" w14:textId="77777777" w:rsidR="00603DBD" w:rsidRDefault="002643C2" w:rsidP="0047238D">
    <w:pPr>
      <w:pStyle w:val="a3"/>
      <w:framePr w:wrap="around" w:vAnchor="text" w:hAnchor="margin" w:xAlign="center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DD"/>
    <w:rsid w:val="00145312"/>
    <w:rsid w:val="001D219E"/>
    <w:rsid w:val="002643C2"/>
    <w:rsid w:val="004B2DE3"/>
    <w:rsid w:val="006D7387"/>
    <w:rsid w:val="008437DD"/>
    <w:rsid w:val="00A73751"/>
    <w:rsid w:val="00A904C8"/>
    <w:rsid w:val="00B4270B"/>
    <w:rsid w:val="00C54A84"/>
    <w:rsid w:val="00CB7938"/>
    <w:rsid w:val="00FC2D14"/>
    <w:rsid w:val="00FD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0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5312"/>
  </w:style>
  <w:style w:type="character" w:styleId="a5">
    <w:name w:val="page number"/>
    <w:basedOn w:val="a0"/>
    <w:rsid w:val="00145312"/>
  </w:style>
  <w:style w:type="paragraph" w:styleId="a6">
    <w:name w:val="footer"/>
    <w:basedOn w:val="a"/>
    <w:link w:val="a7"/>
    <w:uiPriority w:val="99"/>
    <w:unhideWhenUsed/>
    <w:rsid w:val="00145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5312"/>
  </w:style>
  <w:style w:type="paragraph" w:styleId="a8">
    <w:name w:val="Balloon Text"/>
    <w:basedOn w:val="a"/>
    <w:link w:val="a9"/>
    <w:uiPriority w:val="99"/>
    <w:semiHidden/>
    <w:unhideWhenUsed/>
    <w:rsid w:val="001D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2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5312"/>
  </w:style>
  <w:style w:type="character" w:styleId="a5">
    <w:name w:val="page number"/>
    <w:basedOn w:val="a0"/>
    <w:rsid w:val="00145312"/>
  </w:style>
  <w:style w:type="paragraph" w:styleId="a6">
    <w:name w:val="footer"/>
    <w:basedOn w:val="a"/>
    <w:link w:val="a7"/>
    <w:uiPriority w:val="99"/>
    <w:unhideWhenUsed/>
    <w:rsid w:val="00145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5312"/>
  </w:style>
  <w:style w:type="paragraph" w:styleId="a8">
    <w:name w:val="Balloon Text"/>
    <w:basedOn w:val="a"/>
    <w:link w:val="a9"/>
    <w:uiPriority w:val="99"/>
    <w:semiHidden/>
    <w:unhideWhenUsed/>
    <w:rsid w:val="001D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2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CDAB923F22C46AB7FB09F419B949A3C0819C3F30D5960A4BE7F0A652E7F232C4E6EABBD11B3E51A3D5667E32h5p0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CDAB923F22C46AB7FB09F419B949A3C0819C3F30D5960A4BE7F0A652E7F232C4E6EABBD11B3E51A3D46F7237h5p2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CDAB923F22C46AB7FB09F419B949A3C0819C3F30D5960A4BE7F0A652E7F232C4E6EABBD11B3E51A3D46F7237h5p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CDAB923F22C46AB7FB09F419B949A3C0819C3F30D5960A4BE7F0A652E7F232C4E6EABBD11B3E51A3D46F7F36h5p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Алла</dc:creator>
  <cp:lastModifiedBy>Пережогина</cp:lastModifiedBy>
  <cp:revision>2</cp:revision>
  <dcterms:created xsi:type="dcterms:W3CDTF">2018-10-23T11:05:00Z</dcterms:created>
  <dcterms:modified xsi:type="dcterms:W3CDTF">2018-10-23T11:05:00Z</dcterms:modified>
</cp:coreProperties>
</file>