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A026A" w:rsidTr="004A026A">
        <w:tc>
          <w:tcPr>
            <w:tcW w:w="9195" w:type="dxa"/>
          </w:tcPr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tabs>
                <w:tab w:val="clear" w:pos="4153"/>
                <w:tab w:val="center" w:pos="4551"/>
              </w:tabs>
              <w:spacing w:line="256" w:lineRule="auto"/>
              <w:ind w:right="-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ПЛАСТОВСКОГО МУНИЦИПАЛЬНОГО РАЙОНА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>
            <w:pPr>
              <w:pStyle w:val="a3"/>
              <w:pBdr>
                <w:bottom w:val="single" w:sz="12" w:space="1" w:color="auto"/>
              </w:pBdr>
              <w:spacing w:line="256" w:lineRule="auto"/>
              <w:ind w:right="-1122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                       П О С Т А Н О В Л Е Н И Е</w:t>
            </w:r>
          </w:p>
          <w:p w:rsidR="004A026A" w:rsidRDefault="004A026A">
            <w:pPr>
              <w:pStyle w:val="a3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026A" w:rsidRDefault="004A026A" w:rsidP="004225ED">
            <w:pPr>
              <w:pStyle w:val="a3"/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225ED">
              <w:rPr>
                <w:sz w:val="28"/>
                <w:szCs w:val="28"/>
                <w:u w:val="single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4225ED">
              <w:rPr>
                <w:sz w:val="28"/>
                <w:szCs w:val="28"/>
                <w:u w:val="single"/>
                <w:lang w:eastAsia="en-US"/>
              </w:rPr>
              <w:t xml:space="preserve">          10             </w:t>
            </w:r>
            <w:r>
              <w:rPr>
                <w:sz w:val="28"/>
                <w:szCs w:val="28"/>
                <w:lang w:eastAsia="en-US"/>
              </w:rPr>
              <w:t>201</w:t>
            </w:r>
            <w:r w:rsidR="005D452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                                                       </w:t>
            </w:r>
            <w:r w:rsidR="004225ED"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r w:rsidR="004225ED">
              <w:rPr>
                <w:sz w:val="28"/>
                <w:szCs w:val="28"/>
                <w:lang w:eastAsia="en-US"/>
              </w:rPr>
              <w:t xml:space="preserve">  </w:t>
            </w:r>
            <w:r w:rsidR="004225ED">
              <w:rPr>
                <w:sz w:val="28"/>
                <w:szCs w:val="28"/>
                <w:u w:val="single"/>
                <w:lang w:eastAsia="en-US"/>
              </w:rPr>
              <w:t>719</w:t>
            </w:r>
          </w:p>
        </w:tc>
      </w:tr>
    </w:tbl>
    <w:p w:rsidR="004A026A" w:rsidRDefault="004A026A" w:rsidP="004A026A">
      <w:pPr>
        <w:pStyle w:val="a5"/>
        <w:rPr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18.12.2015 г. № 886</w:t>
      </w:r>
    </w:p>
    <w:p w:rsidR="004A026A" w:rsidRDefault="004A026A" w:rsidP="004A026A">
      <w:pPr>
        <w:jc w:val="both"/>
        <w:rPr>
          <w:sz w:val="28"/>
          <w:szCs w:val="28"/>
        </w:rPr>
      </w:pP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A17A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«Сохранение и развитие культуры в Пластовском </w:t>
      </w:r>
      <w:r w:rsidR="00AA17A5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на 2016-2018 годы», утвержденную постановлением администрации Пластовского муниципального района от 18.12.2015 года № 886  следующие изменения: </w:t>
      </w:r>
    </w:p>
    <w:p w:rsidR="00AA17A5" w:rsidRDefault="00AA17A5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1 к муниципальной программе «Сохранение и развитие культуры в Пластовском муниципальном районе</w:t>
      </w:r>
      <w:r w:rsidR="005203F6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2016-2018г.г.» изложить в новой редакции (прилагается).</w:t>
      </w:r>
    </w:p>
    <w:p w:rsidR="004A026A" w:rsidRDefault="004A026A" w:rsidP="004A026A">
      <w:pPr>
        <w:tabs>
          <w:tab w:val="left" w:pos="14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Данное постановление разместить на официальном сайте администрации Пластовского муниципального района в сети Интернет.</w:t>
      </w:r>
    </w:p>
    <w:p w:rsidR="004A026A" w:rsidRDefault="004A026A" w:rsidP="004A0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Контроль выполнения настоящего постановления возложить на заместителя главы Пластовского муниципального района по социальным вопросам Чехонину В.А.</w:t>
      </w:r>
    </w:p>
    <w:p w:rsidR="004A026A" w:rsidRDefault="004A026A" w:rsidP="004A026A">
      <w:pPr>
        <w:jc w:val="both"/>
      </w:pP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</w:p>
    <w:p w:rsidR="004A026A" w:rsidRDefault="004A026A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38C7">
        <w:rPr>
          <w:sz w:val="28"/>
          <w:szCs w:val="28"/>
        </w:rPr>
        <w:t>а</w:t>
      </w:r>
      <w:r>
        <w:rPr>
          <w:sz w:val="28"/>
          <w:szCs w:val="28"/>
        </w:rPr>
        <w:t xml:space="preserve"> Пластовского </w:t>
      </w:r>
    </w:p>
    <w:p w:rsidR="004A026A" w:rsidRDefault="00972F2D" w:rsidP="004A026A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A026A">
        <w:rPr>
          <w:sz w:val="28"/>
          <w:szCs w:val="28"/>
        </w:rPr>
        <w:t xml:space="preserve">униципального района                                                  </w:t>
      </w:r>
      <w:proofErr w:type="spellStart"/>
      <w:r w:rsidR="00F338C7">
        <w:rPr>
          <w:sz w:val="28"/>
          <w:szCs w:val="28"/>
        </w:rPr>
        <w:t>А.В.Неклюдов</w:t>
      </w:r>
      <w:proofErr w:type="spellEnd"/>
    </w:p>
    <w:p w:rsidR="004A026A" w:rsidRDefault="004A026A" w:rsidP="004A026A">
      <w:pPr>
        <w:jc w:val="both"/>
        <w:rPr>
          <w:sz w:val="28"/>
          <w:szCs w:val="28"/>
        </w:rPr>
      </w:pPr>
    </w:p>
    <w:p w:rsidR="004A026A" w:rsidRDefault="004A026A" w:rsidP="004A026A">
      <w:pPr>
        <w:jc w:val="both"/>
        <w:rPr>
          <w:sz w:val="28"/>
          <w:szCs w:val="28"/>
        </w:rPr>
      </w:pPr>
    </w:p>
    <w:p w:rsidR="005D4524" w:rsidRDefault="005D4524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p w:rsidR="004F0FC3" w:rsidRDefault="004F0FC3" w:rsidP="004A026A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4643"/>
      </w:tblGrid>
      <w:tr w:rsidR="004225ED" w:rsidTr="004225ED">
        <w:trPr>
          <w:trHeight w:val="1412"/>
        </w:trPr>
        <w:tc>
          <w:tcPr>
            <w:tcW w:w="4643" w:type="dxa"/>
            <w:hideMark/>
          </w:tcPr>
          <w:p w:rsidR="004225ED" w:rsidRDefault="004225ED" w:rsidP="004225ED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муниципальной программе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«Сохранение и развитие культуры в Пластовском муниципальном районе на 2016-2018 гг.» </w:t>
            </w:r>
          </w:p>
          <w:p w:rsidR="004225ED" w:rsidRDefault="004225ED" w:rsidP="004225ED">
            <w:pPr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(в редакции постановления администрации Пластовского муниципального района </w:t>
            </w:r>
            <w:proofErr w:type="gramEnd"/>
          </w:p>
          <w:p w:rsidR="004225ED" w:rsidRDefault="004225ED" w:rsidP="004225ED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09.10.2017г. </w:t>
            </w: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u w:val="single"/>
                <w:lang w:eastAsia="en-US"/>
              </w:rPr>
              <w:t>719</w:t>
            </w:r>
          </w:p>
        </w:tc>
      </w:tr>
    </w:tbl>
    <w:p w:rsidR="004225ED" w:rsidRDefault="004225ED" w:rsidP="004225ED">
      <w:pPr>
        <w:jc w:val="both"/>
        <w:rPr>
          <w:rFonts w:eastAsiaTheme="minorEastAsia"/>
          <w:sz w:val="24"/>
          <w:szCs w:val="24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jc w:val="both"/>
        <w:rPr>
          <w:sz w:val="28"/>
          <w:szCs w:val="28"/>
        </w:rPr>
      </w:pPr>
    </w:p>
    <w:p w:rsidR="004225ED" w:rsidRDefault="004225ED" w:rsidP="004225ED">
      <w:pPr>
        <w:rPr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Перечень основных мероприятий Муниципальной программы «Сохранение и развитие культуры в Пластовском муниципальном районе на 2016-2018 гг.»</w:t>
      </w:r>
    </w:p>
    <w:p w:rsidR="004225ED" w:rsidRDefault="004225ED" w:rsidP="004225ED">
      <w:pPr>
        <w:jc w:val="center"/>
        <w:rPr>
          <w:b/>
          <w:sz w:val="28"/>
          <w:szCs w:val="28"/>
        </w:rPr>
      </w:pPr>
    </w:p>
    <w:p w:rsidR="004225ED" w:rsidRDefault="004225ED" w:rsidP="004225E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I.  Подпрограмма «Праздник»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сумма финансирования на 2016-2018 год </w:t>
      </w:r>
      <w:r>
        <w:rPr>
          <w:b/>
          <w:color w:val="000000" w:themeColor="text1"/>
          <w:sz w:val="28"/>
          <w:szCs w:val="28"/>
        </w:rPr>
        <w:t>– 112230,963 тыс. рублей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32"/>
        <w:gridCol w:w="1747"/>
        <w:gridCol w:w="1463"/>
        <w:gridCol w:w="1389"/>
      </w:tblGrid>
      <w:tr w:rsidR="004225ED" w:rsidTr="004225ED"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5ED" w:rsidRDefault="004225ED" w:rsidP="00B800C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tabs>
                <w:tab w:val="left" w:pos="459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  <w:p w:rsidR="004225ED" w:rsidRDefault="004225ED" w:rsidP="00B800C5">
            <w:pPr>
              <w:tabs>
                <w:tab w:val="left" w:pos="459"/>
              </w:tabs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Управления культуры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9 146,037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6 951,4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МКУК «МЦКС»,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55223,687</w:t>
            </w:r>
          </w:p>
          <w:p w:rsidR="004225ED" w:rsidRDefault="004225ED" w:rsidP="00B800C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375,00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36325,38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областных семинарах 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зональных, областных, российских конкурсах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Укрепление материально-технической базы учреждений культуры: приобретение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звукоусилительной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аппаратуры, спортивного инвентаря, оборудования, одежды сцены, мебели, костюмов, муз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нструментов в городские и сельские учреждения культуры.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jc w:val="both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Кадровое обеспечение – профессиональная ориентация школьников, работа с выпускниками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ссузов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и вузов, Оказание методической и практической помощи с выездом в села.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районных культурно-досуговых мероприятий: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Рождественские встречи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памяти локальных войн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защитника Отечества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День отца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Областной фестиваль народного танца «Радость»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Проводы зимы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Богат талантами наш край (смотр художественной самодеятельности предприятий и организаций Пластовского района)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Победы (митинги, встречи, концерты, конкурсы, фестивали)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культуры района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защиты детей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России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семьи, любви и верности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молодежи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Пластовского района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пожилого человека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работников сельского хозяйства и перерабатывающей промышленности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народного единства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матери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Мисс Осень (Молодежная конкурсная программа)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рождения ДК «Октябрь»</w:t>
            </w:r>
          </w:p>
          <w:p w:rsidR="004225ED" w:rsidRDefault="004225ED" w:rsidP="00B800C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Новогодние праздники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церемоний открытия и закрытия областных спортивных мероприятий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Юбилеи учреждений культуры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2016 год – год Кино. Мероприятия в рамках этого года.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концертов в рамках проекта «Народная филармония»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Концертная программа «Наедине с песней»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Международный женский день  8-Марта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работника культуры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Вы служите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ы вас подождем. Торжественные проводы в ряды Российской Армии.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День малого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предпринимательства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Сабантуй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финансиста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медицинского работника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строителя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церемонии награждения победителей конкурса проектов «Цветущий край»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Выставка творчества инвалидов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Освещение в СМИ мероприятий проектов «Цветущий край»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памяти и скорби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работников правоохранительных органов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социального работника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2017 год- Год экологии. Мероприятия в рамках года экологии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Концерты приезжих артистов и коллективов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Районный фестиваль «Семья третьего тысячелетия»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Районный фестиваль «Поет село родное»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Праздники улиц и микрорайонов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Мероприятия, посвященные 20-летнему юбилею ЮГК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финансиста</w:t>
            </w:r>
          </w:p>
          <w:p w:rsidR="004225ED" w:rsidRDefault="004225ED" w:rsidP="00B800C5">
            <w:pPr>
              <w:widowControl w:val="0"/>
              <w:numPr>
                <w:ilvl w:val="0"/>
                <w:numId w:val="1"/>
              </w:numPr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Открытие футбольного поля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1 488,499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1936,741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Поддержка лучших муниципальных учреждений культуры, находящихся на территории сельских поселений,</w:t>
            </w:r>
          </w:p>
          <w:p w:rsidR="004225ED" w:rsidRDefault="004225ED" w:rsidP="00B80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4225ED" w:rsidRDefault="004225ED" w:rsidP="00B800C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4225ED" w:rsidRDefault="004225ED" w:rsidP="00B800C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областного бюджета</w:t>
            </w:r>
          </w:p>
          <w:p w:rsidR="004225ED" w:rsidRDefault="004225ED" w:rsidP="00B800C5">
            <w:pP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федерального бюджета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372,86</w:t>
            </w: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  <w:t>230,0</w:t>
            </w: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  <w:t>42,86</w:t>
            </w:r>
          </w:p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Проведение съезда Глав муниципальных образований Челябинской области на территории Пластовского муниципального района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159,16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Проведение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памятного мероприятия </w:t>
            </w:r>
          </w:p>
          <w:p w:rsidR="004225ED" w:rsidRDefault="004225ED" w:rsidP="00B800C5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Суминские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встречи»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120,799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spacing w:line="276" w:lineRule="auto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Организация показов кинофильмов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86,4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5ED" w:rsidRDefault="004225ED" w:rsidP="00B800C5">
            <w:pPr>
              <w:ind w:firstLine="426"/>
              <w:rPr>
                <w:rFonts w:eastAsia="Adobe Ming Std L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2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1 838,499</w:t>
            </w:r>
          </w:p>
        </w:tc>
        <w:tc>
          <w:tcPr>
            <w:tcW w:w="7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67115,684</w:t>
            </w:r>
          </w:p>
        </w:tc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Adobe Ming Std L"/>
                <w:color w:val="000000" w:themeColor="text1"/>
                <w:sz w:val="28"/>
                <w:szCs w:val="28"/>
                <w:lang w:eastAsia="en-US"/>
              </w:rPr>
              <w:t>43276,78</w:t>
            </w:r>
          </w:p>
        </w:tc>
      </w:tr>
    </w:tbl>
    <w:p w:rsidR="004225ED" w:rsidRDefault="004225ED" w:rsidP="004225E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 w:themeColor="text1"/>
          <w:sz w:val="28"/>
          <w:szCs w:val="28"/>
        </w:rPr>
      </w:pP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II.  Подпрограмма «Библиотека без границ»</w:t>
      </w:r>
    </w:p>
    <w:p w:rsidR="004225ED" w:rsidRDefault="004225ED" w:rsidP="004225ED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Общая сумма финансирования на 2016-2018 год – 22683,106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4"/>
        <w:gridCol w:w="1227"/>
        <w:gridCol w:w="1266"/>
        <w:gridCol w:w="1360"/>
      </w:tblGrid>
      <w:tr w:rsidR="004225ED" w:rsidTr="004225ED">
        <w:trPr>
          <w:trHeight w:val="33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МКУК «МЦБС»,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13722,08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8406,266</w:t>
            </w:r>
          </w:p>
        </w:tc>
      </w:tr>
      <w:tr w:rsidR="004225ED" w:rsidTr="004225ED">
        <w:trPr>
          <w:trHeight w:val="2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конкурсах и семинарах</w:t>
            </w:r>
          </w:p>
          <w:p w:rsidR="004225ED" w:rsidRDefault="004225ED" w:rsidP="00B800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и проведение Областной школы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Павленковских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библиотек на базе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Павленковской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модельной библиотеки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. Степное.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15,0</w:t>
            </w:r>
          </w:p>
          <w:p w:rsidR="004225ED" w:rsidRDefault="004225ED" w:rsidP="00B800C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Мероприятия: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«Время смотреть кино» - цикл мероприятий в рамках Года российского кино;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«Я. Мой дом. Моя Россия» - цикл мероприятий по краеведению;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Цикл мероприятий в рамках клубов по интересам («Россыпи»,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Семицветик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», «Искры камина», «50+», «Умелые ручки», «Светлячок»)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«Береги наш общий дом»- цикл мероприятий в рамках Года экологии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Работа по программам и проектам: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«Профессионализм. Творчество. Новации»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рограмма корпоративной культуры (семинары, конкурс профессионального мастерства, Общероссийский день библиотек);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«Право для всех» - программа правового просвещения детей и юношества;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«Искусство быть читателем» - проект по повышению информационн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библиографической  культуры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читателей;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«Детство с книгой» - программа по воспитанию культуры чтения  детей</w:t>
            </w:r>
          </w:p>
          <w:p w:rsidR="004225ED" w:rsidRDefault="004225ED" w:rsidP="00B800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«Библиотек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открытый мир»- цикл мероприятий по продвижению книги и чтения в рамках программы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акций:</w:t>
            </w:r>
          </w:p>
          <w:p w:rsidR="004225ED" w:rsidRDefault="004225ED" w:rsidP="00B800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Библионочь</w:t>
            </w:r>
            <w:proofErr w:type="spellEnd"/>
          </w:p>
          <w:p w:rsidR="004225ED" w:rsidRDefault="004225ED" w:rsidP="00B800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Тотальный диктант</w:t>
            </w:r>
          </w:p>
          <w:p w:rsidR="004225ED" w:rsidRDefault="004225ED" w:rsidP="00B800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детской и юношеской книги</w:t>
            </w:r>
          </w:p>
          <w:p w:rsidR="004225ED" w:rsidRDefault="004225ED" w:rsidP="00B800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Читаем детям о войне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Юбилей Центральной библиотеки – 110 лет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25,0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djustRightInd w:val="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Поддержка лучших муниципальных учреждений культуры, находящихся на территории сельских поселений, 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172,86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42,86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Комплектование книжных фондов библиотек, 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федерального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101,9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3,6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материально-технической базы, из них: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средства областного бюджета (за присвоение звания «Модельная сельская библиотека»)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Приобретение оборудования (ЦБ - ламинатор-5т.р.,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брошюратор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- 7т.р., комплект музыкальной аппаратуры – 35т.р., МФУ, ноутбук, колонки для компьютера 2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компл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14146,84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8 406,266</w:t>
            </w:r>
          </w:p>
        </w:tc>
      </w:tr>
    </w:tbl>
    <w:p w:rsidR="004225ED" w:rsidRDefault="004225ED" w:rsidP="004225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rFonts w:eastAsiaTheme="minorEastAsia"/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III.  Подпрограмма «Молодежная политика»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Общая сумма финансирования на 2016-2017 год – 735,81 тыс. рублей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041"/>
        <w:gridCol w:w="1242"/>
        <w:gridCol w:w="1233"/>
        <w:gridCol w:w="1330"/>
      </w:tblGrid>
      <w:tr w:rsidR="004225ED" w:rsidTr="004225ED">
        <w:trPr>
          <w:trHeight w:val="3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конкурсов и интеллектуальных игр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мероприятий патриотической направленности, 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Мероприятия по вовлечению молодых людей в предпринимательскую деятельность, их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Награждение индивидуальной премией главы Пластовского муниципального района талантливой студенческой молодежи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районных мероприятий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турнира по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воркауту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Поддержка социальных и общественных инициатив молодых граждан Челябинской области, 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Поддержка талантливых детей и молодежи в сфере образования, интеллектуальной и творческой деятельности, 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44,00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Вовлечение молодежи в социально-экономическую, политическую и культурную жизнь общества, из них:</w:t>
            </w:r>
          </w:p>
          <w:p w:rsidR="004225ED" w:rsidRDefault="004225ED" w:rsidP="00B800C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местного бюджета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301,81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64,00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237,81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Приобретение футболок на выборы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57,0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435,81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</w:tbl>
    <w:p w:rsidR="004225ED" w:rsidRDefault="004225ED" w:rsidP="004225ED">
      <w:pPr>
        <w:outlineLvl w:val="0"/>
        <w:rPr>
          <w:rFonts w:eastAsiaTheme="minorEastAsia"/>
          <w:b/>
          <w:color w:val="000000" w:themeColor="text1"/>
          <w:sz w:val="28"/>
          <w:szCs w:val="28"/>
        </w:rPr>
      </w:pPr>
    </w:p>
    <w:p w:rsidR="004225ED" w:rsidRDefault="004225ED" w:rsidP="004225ED">
      <w:pPr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IV.  Подпрограмма «Детская школа искусств»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Общая сумма финансирования на 2016-2018 год – 24897,697 тыс.  рублей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40"/>
        <w:gridCol w:w="1296"/>
        <w:gridCol w:w="1406"/>
        <w:gridCol w:w="1476"/>
      </w:tblGrid>
      <w:tr w:rsidR="004225ED" w:rsidTr="004225ED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Предполагаемый объем финансирования</w:t>
            </w:r>
          </w:p>
        </w:tc>
      </w:tr>
      <w:tr w:rsidR="004225ED" w:rsidTr="004225ED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2016</w:t>
            </w:r>
          </w:p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2017</w:t>
            </w:r>
          </w:p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  <w:p w:rsidR="004225ED" w:rsidRDefault="004225ED" w:rsidP="00B800C5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МКОУ ДО ДШИ,</w:t>
            </w:r>
          </w:p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14129,169</w:t>
            </w:r>
          </w:p>
          <w:p w:rsidR="004225ED" w:rsidRDefault="004225ED" w:rsidP="00B800C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10558,528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10, 00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Конкурсы и фестивали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журналов, приобретение методической литературы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Очное и дистанционное обучение детей с ограниченными возможностями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Поощрение одаренных учащихся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14239,169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10 558,528</w:t>
            </w:r>
          </w:p>
        </w:tc>
      </w:tr>
    </w:tbl>
    <w:p w:rsidR="004225ED" w:rsidRDefault="004225ED" w:rsidP="004225ED">
      <w:pPr>
        <w:jc w:val="center"/>
        <w:outlineLvl w:val="0"/>
        <w:rPr>
          <w:rFonts w:eastAsiaTheme="minorEastAsia"/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V.  Подпрограмма «Наркотикам - альтернатива»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Общая сумма финансирования на 2016-2017 год –220 000 рублей</w:t>
      </w:r>
    </w:p>
    <w:p w:rsidR="004225ED" w:rsidRDefault="004225ED" w:rsidP="004225E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40"/>
        <w:gridCol w:w="1271"/>
        <w:gridCol w:w="1271"/>
        <w:gridCol w:w="1369"/>
      </w:tblGrid>
      <w:tr w:rsidR="004225ED" w:rsidTr="004225ED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турниров по настольному теннису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турниров по шахматам, шашкам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спортивных праздников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Укрепление МТБ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95,00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соревнованиях, турнирах, семинарах, экскурсиях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</w:tbl>
    <w:p w:rsidR="004225ED" w:rsidRDefault="004225ED" w:rsidP="004225ED">
      <w:pPr>
        <w:ind w:firstLine="709"/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4225ED" w:rsidRDefault="004225ED" w:rsidP="004225E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VI.  Подпрограмма «Музей – хранитель истории»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сумма финансирования на 2016-2018 год – 7725,23 тыс. рублей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189"/>
        <w:gridCol w:w="1257"/>
        <w:gridCol w:w="1266"/>
        <w:gridCol w:w="1361"/>
      </w:tblGrid>
      <w:tr w:rsidR="004225ED" w:rsidTr="004225ED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Обеспечение текущей деятельности МКУ «Музей»,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том числе 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4543,385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2 752,44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областных конкурсах, семинарах, конференциях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Издательская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Программные мероприятия: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музея. День дарителя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«О подвигах, о доблести, о славе» - цикл мероприятий по историко-патриотическому воспитанию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«Моя семья в судьбе моей России» - цикл мероприятий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«Салют и слава Великой Победе» - цикл мероприятий, посвященный 9 мая.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«Край ты мой, земля уральская» - цикл мероприятий по краеведению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Районный фотоконкурс «Мужская дружба»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Цикл мероприятий, посвященных Году экологии (фотоконкурсы, презентации, выставки, экологические тропы)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«Помни меня»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«Здесь знают, как добывается золото»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и проведение районного фотоконкурса «Времена года в Пластовском муниципальном районе»</w:t>
            </w:r>
          </w:p>
          <w:p w:rsidR="004225ED" w:rsidRDefault="004225ED" w:rsidP="00B800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памятного мероприятия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Суминские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встречи»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Обновление экспозиций. Оформление выставок. Художественное оформление «Доски почета».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150,21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Обновление музейного фонда (для продления срока хранения)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Цикл мероприятий, посвященный работе с категорией людей имеющих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ограниченные возможности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134,20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4838,595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2752,44</w:t>
            </w:r>
          </w:p>
        </w:tc>
      </w:tr>
    </w:tbl>
    <w:p w:rsidR="004225ED" w:rsidRDefault="004225ED" w:rsidP="004225ED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VII.  Подпрограмма «Соцветие дружное Урала»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(Центр национальных культур)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сумма финансирования на 2016-2017 год – 150 000 рублей</w:t>
      </w:r>
    </w:p>
    <w:p w:rsidR="004225ED" w:rsidRDefault="004225ED" w:rsidP="004225ED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40"/>
        <w:gridCol w:w="1271"/>
        <w:gridCol w:w="1271"/>
        <w:gridCol w:w="1369"/>
      </w:tblGrid>
      <w:tr w:rsidR="004225ED" w:rsidTr="004225ED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</w:t>
            </w:r>
          </w:p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народных праздников Сабантуй,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Навруз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; мероприятий, организованных Центром национальных культур; участие в региональных конкурсах и смотрах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Приобретение ткани и фурнитуры на пошив национальных костюмов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</w:tbl>
    <w:p w:rsidR="004225ED" w:rsidRDefault="004225ED" w:rsidP="004225ED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4225ED" w:rsidRDefault="004225ED" w:rsidP="004225E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225ED" w:rsidRDefault="004225ED" w:rsidP="004225ED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VIII.  Подпрограмма «Туризм в Пластовском районе»</w:t>
      </w:r>
    </w:p>
    <w:p w:rsidR="004225ED" w:rsidRDefault="004225ED" w:rsidP="004225E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Общая сумма финансирования на 2016-2017 год – 120 000 рублей</w:t>
      </w:r>
    </w:p>
    <w:p w:rsidR="004225ED" w:rsidRDefault="004225ED" w:rsidP="004225ED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40"/>
        <w:gridCol w:w="1271"/>
        <w:gridCol w:w="1271"/>
        <w:gridCol w:w="1369"/>
      </w:tblGrid>
      <w:tr w:rsidR="004225ED" w:rsidTr="004225ED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4225ED" w:rsidTr="004225E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ED" w:rsidRDefault="004225ED" w:rsidP="00B800C5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2018 год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пеших, автобусных экскурсий по памятным местам и туристическим маршрутам Пластовского района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Издательская деятельность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Изготовление баннера «История фотографий с народным Губернатором»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225ED" w:rsidTr="004225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ED" w:rsidRDefault="004225ED" w:rsidP="00B8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00,00</w:t>
            </w:r>
          </w:p>
        </w:tc>
      </w:tr>
    </w:tbl>
    <w:p w:rsidR="004225ED" w:rsidRDefault="004225ED" w:rsidP="004A026A">
      <w:pPr>
        <w:jc w:val="both"/>
        <w:rPr>
          <w:sz w:val="28"/>
          <w:szCs w:val="28"/>
        </w:rPr>
      </w:pPr>
    </w:p>
    <w:sectPr w:rsidR="004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A"/>
    <w:rsid w:val="00100393"/>
    <w:rsid w:val="00204D41"/>
    <w:rsid w:val="0026524B"/>
    <w:rsid w:val="00283B0E"/>
    <w:rsid w:val="00321834"/>
    <w:rsid w:val="003222BA"/>
    <w:rsid w:val="003B4DC8"/>
    <w:rsid w:val="00415933"/>
    <w:rsid w:val="004225ED"/>
    <w:rsid w:val="00464E2E"/>
    <w:rsid w:val="004A026A"/>
    <w:rsid w:val="004F0FC3"/>
    <w:rsid w:val="00511254"/>
    <w:rsid w:val="005203F6"/>
    <w:rsid w:val="005678A9"/>
    <w:rsid w:val="005D4524"/>
    <w:rsid w:val="006C3141"/>
    <w:rsid w:val="006F2DDA"/>
    <w:rsid w:val="0081631F"/>
    <w:rsid w:val="008B244D"/>
    <w:rsid w:val="00910BB0"/>
    <w:rsid w:val="00972F2D"/>
    <w:rsid w:val="009B5FB1"/>
    <w:rsid w:val="009D354F"/>
    <w:rsid w:val="009E2A7C"/>
    <w:rsid w:val="00AA17A5"/>
    <w:rsid w:val="00DD1F05"/>
    <w:rsid w:val="00DD22FB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02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0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A026A"/>
    <w:pPr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52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Пережогина</cp:lastModifiedBy>
  <cp:revision>16</cp:revision>
  <cp:lastPrinted>2017-10-03T04:44:00Z</cp:lastPrinted>
  <dcterms:created xsi:type="dcterms:W3CDTF">2017-02-28T03:21:00Z</dcterms:created>
  <dcterms:modified xsi:type="dcterms:W3CDTF">2017-10-10T03:36:00Z</dcterms:modified>
</cp:coreProperties>
</file>