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620E13" w:rsidRPr="006204C0" w:rsidTr="001003C3">
        <w:trPr>
          <w:jc w:val="center"/>
        </w:trPr>
        <w:tc>
          <w:tcPr>
            <w:tcW w:w="9195" w:type="dxa"/>
          </w:tcPr>
          <w:p w:rsidR="00620E13" w:rsidRPr="006204C0" w:rsidRDefault="00620E13" w:rsidP="00620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B945BC" wp14:editId="0AB4FE7D">
                  <wp:extent cx="768350" cy="895350"/>
                  <wp:effectExtent l="0" t="0" r="0" b="0"/>
                  <wp:docPr id="3" name="Рисунок 3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E13" w:rsidRPr="006204C0" w:rsidRDefault="00620E13" w:rsidP="00620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E13" w:rsidRPr="006204C0" w:rsidRDefault="00620E13" w:rsidP="006204C0">
            <w:pPr>
              <w:pStyle w:val="a3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>СОВЕТ ДЕПУТАТОВ ПЛАСТОВСКОГО  ГОРОДСКОГО ПОСЕЛЕНИЯ</w:t>
            </w:r>
          </w:p>
          <w:p w:rsidR="00620E13" w:rsidRPr="006204C0" w:rsidRDefault="00620E13" w:rsidP="00620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13" w:rsidRPr="006204C0" w:rsidRDefault="00620E13" w:rsidP="006204C0">
            <w:pPr>
              <w:pStyle w:val="a3"/>
              <w:pBdr>
                <w:bottom w:val="single" w:sz="12" w:space="1" w:color="auto"/>
              </w:pBdr>
              <w:ind w:right="-1122"/>
              <w:rPr>
                <w:rFonts w:ascii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6204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04C0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    </w:t>
            </w:r>
            <w:r w:rsidR="006204C0" w:rsidRPr="006204C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20E13" w:rsidRPr="006204C0" w:rsidRDefault="00620E13" w:rsidP="00620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E13" w:rsidRPr="006204C0" w:rsidRDefault="00620E13" w:rsidP="006204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4C0" w:rsidRPr="006204C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6204C0" w:rsidRPr="006204C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04C0" w:rsidRPr="006204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 xml:space="preserve">     года                                                                         №  </w:t>
            </w:r>
            <w:r w:rsidR="006204C0" w:rsidRPr="006204C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B0590" w:rsidRPr="006204C0" w:rsidRDefault="005B0590" w:rsidP="006204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5B0590" w:rsidRPr="006204C0" w:rsidTr="006204C0">
        <w:trPr>
          <w:trHeight w:val="966"/>
        </w:trPr>
        <w:tc>
          <w:tcPr>
            <w:tcW w:w="4755" w:type="dxa"/>
          </w:tcPr>
          <w:p w:rsidR="005B0590" w:rsidRPr="006204C0" w:rsidRDefault="005B0590" w:rsidP="00620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4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72AFF" w:rsidRPr="006204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Положения о порядке списания муниципального имущества </w:t>
            </w:r>
            <w:r w:rsidR="00AB58DC" w:rsidRPr="0062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Пластовск</w:t>
            </w:r>
            <w:r w:rsidR="00AB5839" w:rsidRPr="0062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</w:t>
            </w:r>
            <w:r w:rsidR="00AB58DC" w:rsidRPr="0062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</w:t>
            </w:r>
            <w:r w:rsidR="00AB5839" w:rsidRPr="0062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AB58DC" w:rsidRPr="0062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</w:t>
            </w:r>
            <w:r w:rsidR="00AB5839" w:rsidRPr="0062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</w:tr>
    </w:tbl>
    <w:p w:rsidR="005B0590" w:rsidRPr="006204C0" w:rsidRDefault="005B0590" w:rsidP="0062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FF" w:rsidRPr="006204C0" w:rsidRDefault="00C72AFF" w:rsidP="0062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90" w:rsidRPr="006204C0" w:rsidRDefault="006204C0" w:rsidP="00620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B0590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обращение заместителя главы Пластовского муниципального района по управлению экономи</w:t>
      </w:r>
      <w:r w:rsidR="00C72AFF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и муниципальным имуществом </w:t>
      </w:r>
      <w:proofErr w:type="spellStart"/>
      <w:r w:rsidR="005B0590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Федорцовой</w:t>
      </w:r>
      <w:proofErr w:type="spellEnd"/>
      <w:r w:rsidR="005B0590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С.А., 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72AF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C72AFF" w:rsidRPr="006204C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06.10.2003</w:t>
      </w:r>
      <w:r w:rsidR="00174694">
        <w:rPr>
          <w:rFonts w:ascii="Times New Roman" w:hAnsi="Times New Roman" w:cs="Times New Roman"/>
          <w:sz w:val="28"/>
          <w:szCs w:val="28"/>
        </w:rPr>
        <w:t xml:space="preserve"> </w:t>
      </w:r>
      <w:r w:rsidR="00C72AFF" w:rsidRPr="006204C0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Федера</w:t>
      </w:r>
      <w:r w:rsidR="004602F7" w:rsidRPr="006204C0">
        <w:rPr>
          <w:rFonts w:ascii="Times New Roman" w:hAnsi="Times New Roman" w:cs="Times New Roman"/>
          <w:sz w:val="28"/>
          <w:szCs w:val="28"/>
        </w:rPr>
        <w:t>льным законом от 6 декабря 2011</w:t>
      </w:r>
      <w:r w:rsidR="00C72AFF" w:rsidRPr="006204C0">
        <w:rPr>
          <w:rFonts w:ascii="Times New Roman" w:hAnsi="Times New Roman" w:cs="Times New Roman"/>
          <w:sz w:val="28"/>
          <w:szCs w:val="28"/>
        </w:rPr>
        <w:t>г. №</w:t>
      </w:r>
      <w:r w:rsidR="00CD07E4" w:rsidRPr="006204C0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</w:t>
      </w:r>
      <w:r w:rsidR="005F5D34" w:rsidRPr="006204C0">
        <w:rPr>
          <w:rFonts w:ascii="Times New Roman" w:hAnsi="Times New Roman" w:cs="Times New Roman"/>
          <w:sz w:val="28"/>
          <w:szCs w:val="28"/>
        </w:rPr>
        <w:t>,</w:t>
      </w:r>
      <w:r w:rsidR="00C72AFF" w:rsidRPr="006204C0">
        <w:rPr>
          <w:rFonts w:ascii="Times New Roman" w:hAnsi="Times New Roman" w:cs="Times New Roman"/>
          <w:sz w:val="28"/>
          <w:szCs w:val="28"/>
        </w:rPr>
        <w:t xml:space="preserve"> </w:t>
      </w:r>
      <w:r w:rsidR="00CD07E4" w:rsidRPr="006204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0590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Пластовско</w:t>
      </w:r>
      <w:r w:rsidR="00D23925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городского поселения, Совет </w:t>
      </w:r>
      <w:r w:rsidR="005B0590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Пл</w:t>
      </w:r>
      <w:r w:rsidR="00882FDC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астовского городского поселения</w:t>
      </w:r>
    </w:p>
    <w:p w:rsidR="005B0590" w:rsidRPr="006204C0" w:rsidRDefault="005B0590" w:rsidP="00620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:rsidR="005B0590" w:rsidRPr="006204C0" w:rsidRDefault="005B0590" w:rsidP="00620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590" w:rsidRPr="006204C0" w:rsidRDefault="006204C0" w:rsidP="00620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590" w:rsidRPr="006204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23925" w:rsidRPr="00620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порядке списания муниципального имущества </w:t>
      </w:r>
      <w:r w:rsidR="00AB58D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B58D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B58D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58D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590" w:rsidRPr="006204C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B0590" w:rsidRPr="006204C0" w:rsidRDefault="006204C0" w:rsidP="00620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590" w:rsidRPr="006204C0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решение Совета депутатов Пластовского городского поселения </w:t>
      </w:r>
      <w:r w:rsidR="00D2392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от 30.10.2019 года № 47 «Об утверждении Положения о порядке списания муниципального имущества Пластовского городского поселения»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590" w:rsidRPr="006204C0" w:rsidRDefault="006204C0" w:rsidP="00620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Исполнение настоящего решения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Федорцову</w:t>
      </w:r>
      <w:proofErr w:type="spellEnd"/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</w:t>
      </w:r>
    </w:p>
    <w:p w:rsidR="005B0590" w:rsidRPr="006204C0" w:rsidRDefault="006204C0" w:rsidP="00620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поручить постоянной комиссии по бюджету, экономической политике и муниципальной собственности Совета депутатов Пластовского городского поселения (Дмитриенко Г.А.).</w:t>
      </w:r>
    </w:p>
    <w:p w:rsidR="005B0590" w:rsidRPr="006204C0" w:rsidRDefault="005B0590" w:rsidP="00620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90" w:rsidRPr="006204C0" w:rsidRDefault="005B0590" w:rsidP="00620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90" w:rsidRPr="006204C0" w:rsidRDefault="005B0590" w:rsidP="00620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0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5B0590" w:rsidRPr="006204C0" w:rsidRDefault="005B0590" w:rsidP="00620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</w:t>
      </w:r>
      <w:r w:rsidR="006204C0">
        <w:rPr>
          <w:rFonts w:ascii="Times New Roman" w:hAnsi="Times New Roman" w:cs="Times New Roman"/>
          <w:sz w:val="28"/>
          <w:szCs w:val="28"/>
        </w:rPr>
        <w:t xml:space="preserve">      </w:t>
      </w:r>
      <w:r w:rsidRPr="006204C0">
        <w:rPr>
          <w:rFonts w:ascii="Times New Roman" w:hAnsi="Times New Roman" w:cs="Times New Roman"/>
          <w:sz w:val="28"/>
          <w:szCs w:val="28"/>
        </w:rPr>
        <w:t xml:space="preserve">                     А.П. Циколенко</w:t>
      </w:r>
    </w:p>
    <w:p w:rsidR="005B0590" w:rsidRPr="006204C0" w:rsidRDefault="005B0590" w:rsidP="006204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5B0590" w:rsidRPr="006204C0" w:rsidRDefault="005B0590" w:rsidP="006204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5B0590" w:rsidRPr="006204C0" w:rsidRDefault="005B0590" w:rsidP="006204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городского поселения</w:t>
      </w:r>
    </w:p>
    <w:p w:rsidR="005B0590" w:rsidRPr="006204C0" w:rsidRDefault="005B0590" w:rsidP="006204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202</w:t>
      </w:r>
      <w:r w:rsidR="00D2392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№ ___</w:t>
      </w:r>
    </w:p>
    <w:p w:rsidR="005B0590" w:rsidRDefault="005B0590" w:rsidP="00620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C0" w:rsidRPr="006204C0" w:rsidRDefault="006204C0" w:rsidP="00620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90" w:rsidRPr="006204C0" w:rsidRDefault="005B0590" w:rsidP="006204C0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6204C0">
        <w:rPr>
          <w:bCs/>
          <w:color w:val="000000" w:themeColor="text1"/>
          <w:sz w:val="28"/>
          <w:szCs w:val="28"/>
        </w:rPr>
        <w:t>П</w:t>
      </w:r>
      <w:r w:rsidR="00D23925" w:rsidRPr="006204C0">
        <w:rPr>
          <w:bCs/>
          <w:color w:val="000000" w:themeColor="text1"/>
          <w:sz w:val="28"/>
          <w:szCs w:val="28"/>
        </w:rPr>
        <w:t>оложение</w:t>
      </w:r>
    </w:p>
    <w:p w:rsidR="00AB5839" w:rsidRPr="006204C0" w:rsidRDefault="005B0590" w:rsidP="006204C0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6204C0">
        <w:rPr>
          <w:bCs/>
          <w:color w:val="000000" w:themeColor="text1"/>
          <w:sz w:val="28"/>
          <w:szCs w:val="28"/>
        </w:rPr>
        <w:t xml:space="preserve">о порядке списания муниципального имущества </w:t>
      </w:r>
    </w:p>
    <w:p w:rsidR="00D23925" w:rsidRPr="006204C0" w:rsidRDefault="00AB58DC" w:rsidP="006204C0">
      <w:pPr>
        <w:pStyle w:val="Default"/>
        <w:ind w:firstLine="709"/>
        <w:jc w:val="center"/>
        <w:rPr>
          <w:bCs/>
          <w:color w:val="000000" w:themeColor="text1"/>
          <w:sz w:val="28"/>
          <w:szCs w:val="28"/>
        </w:rPr>
      </w:pPr>
      <w:r w:rsidRPr="006204C0">
        <w:rPr>
          <w:color w:val="000000" w:themeColor="text1"/>
          <w:sz w:val="28"/>
          <w:szCs w:val="28"/>
        </w:rPr>
        <w:t>Пластовско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Pr="006204C0">
        <w:rPr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Pr="006204C0">
        <w:rPr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color w:val="000000" w:themeColor="text1"/>
          <w:sz w:val="28"/>
          <w:szCs w:val="28"/>
        </w:rPr>
        <w:t>я</w:t>
      </w:r>
    </w:p>
    <w:p w:rsidR="00AB58DC" w:rsidRPr="006204C0" w:rsidRDefault="00AB58DC" w:rsidP="006204C0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B0590" w:rsidRPr="006204C0" w:rsidRDefault="005B0590" w:rsidP="006204C0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6204C0">
        <w:rPr>
          <w:bCs/>
          <w:color w:val="000000" w:themeColor="text1"/>
          <w:sz w:val="28"/>
          <w:szCs w:val="28"/>
        </w:rPr>
        <w:t>I. Общие положения</w:t>
      </w:r>
    </w:p>
    <w:p w:rsidR="005B0590" w:rsidRPr="006204C0" w:rsidRDefault="005B0590" w:rsidP="006204C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4243BF" w:rsidRPr="006204C0" w:rsidRDefault="006204C0" w:rsidP="006204C0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05519" w:rsidRPr="006204C0">
        <w:rPr>
          <w:color w:val="000000" w:themeColor="text1"/>
          <w:sz w:val="28"/>
          <w:szCs w:val="28"/>
        </w:rPr>
        <w:t>1.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 </w:t>
      </w:r>
      <w:proofErr w:type="gramStart"/>
      <w:r w:rsidR="005B0590" w:rsidRPr="006204C0">
        <w:rPr>
          <w:color w:val="000000" w:themeColor="text1"/>
          <w:sz w:val="28"/>
          <w:szCs w:val="28"/>
        </w:rPr>
        <w:t xml:space="preserve">Настоящее Положение разработано в соответствии с </w:t>
      </w:r>
      <w:r w:rsidR="004243BF" w:rsidRPr="006204C0">
        <w:rPr>
          <w:color w:val="000000" w:themeColor="text1"/>
          <w:sz w:val="28"/>
          <w:szCs w:val="28"/>
        </w:rPr>
        <w:t>Гражданским кодексом Российской Федерации, Федеральным законом от 06.10.2003</w:t>
      </w:r>
      <w:r>
        <w:rPr>
          <w:color w:val="000000" w:themeColor="text1"/>
          <w:sz w:val="28"/>
          <w:szCs w:val="28"/>
        </w:rPr>
        <w:t xml:space="preserve"> </w:t>
      </w:r>
      <w:r w:rsidR="004243BF" w:rsidRPr="006204C0">
        <w:rPr>
          <w:color w:val="000000" w:themeColor="text1"/>
          <w:sz w:val="28"/>
          <w:szCs w:val="28"/>
        </w:rPr>
        <w:t>г.</w:t>
      </w:r>
      <w:r w:rsidR="00EA0842" w:rsidRPr="006204C0">
        <w:rPr>
          <w:color w:val="000000" w:themeColor="text1"/>
          <w:sz w:val="28"/>
          <w:szCs w:val="28"/>
        </w:rPr>
        <w:t xml:space="preserve">             </w:t>
      </w:r>
      <w:r w:rsidR="004243BF" w:rsidRPr="006204C0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</w:t>
      </w:r>
      <w:r w:rsidR="00EA0842" w:rsidRPr="006204C0">
        <w:rPr>
          <w:color w:val="000000" w:themeColor="text1"/>
          <w:sz w:val="28"/>
          <w:szCs w:val="28"/>
        </w:rPr>
        <w:t>льным законом от 6 декабря 2011</w:t>
      </w:r>
      <w:r w:rsidR="004243BF" w:rsidRPr="006204C0">
        <w:rPr>
          <w:color w:val="000000" w:themeColor="text1"/>
          <w:sz w:val="28"/>
          <w:szCs w:val="28"/>
        </w:rPr>
        <w:t>г. № 402-ФЗ «О бухгалтерском учете», Приказами Министерства финансов Российск</w:t>
      </w:r>
      <w:r w:rsidR="00EA0842" w:rsidRPr="006204C0">
        <w:rPr>
          <w:color w:val="000000" w:themeColor="text1"/>
          <w:sz w:val="28"/>
          <w:szCs w:val="28"/>
        </w:rPr>
        <w:t>ой Федерации от 31 декабря 2016</w:t>
      </w:r>
      <w:r w:rsidR="00174694">
        <w:rPr>
          <w:color w:val="000000" w:themeColor="text1"/>
          <w:sz w:val="28"/>
          <w:szCs w:val="28"/>
        </w:rPr>
        <w:t xml:space="preserve"> </w:t>
      </w:r>
      <w:r w:rsidR="004243BF" w:rsidRPr="006204C0">
        <w:rPr>
          <w:color w:val="000000" w:themeColor="text1"/>
          <w:sz w:val="28"/>
          <w:szCs w:val="28"/>
        </w:rPr>
        <w:t>г. № 257н «Об утверждении федерального стандарта бухгалтерского учета для организаций государственного сектора «Основ</w:t>
      </w:r>
      <w:r w:rsidR="00EA0842" w:rsidRPr="006204C0">
        <w:rPr>
          <w:color w:val="000000" w:themeColor="text1"/>
          <w:sz w:val="28"/>
          <w:szCs w:val="28"/>
        </w:rPr>
        <w:t>ные средства», от 30</w:t>
      </w:r>
      <w:proofErr w:type="gramEnd"/>
      <w:r w:rsidR="00EA0842" w:rsidRPr="006204C0">
        <w:rPr>
          <w:color w:val="000000" w:themeColor="text1"/>
          <w:sz w:val="28"/>
          <w:szCs w:val="28"/>
        </w:rPr>
        <w:t xml:space="preserve"> </w:t>
      </w:r>
      <w:proofErr w:type="gramStart"/>
      <w:r w:rsidR="00EA0842" w:rsidRPr="006204C0">
        <w:rPr>
          <w:color w:val="000000" w:themeColor="text1"/>
          <w:sz w:val="28"/>
          <w:szCs w:val="28"/>
        </w:rPr>
        <w:t>марта 2001</w:t>
      </w:r>
      <w:r w:rsidR="004243BF" w:rsidRPr="006204C0">
        <w:rPr>
          <w:color w:val="000000" w:themeColor="text1"/>
          <w:sz w:val="28"/>
          <w:szCs w:val="28"/>
        </w:rPr>
        <w:t>г. № 26н «Об утверждении Положения по бухгалтерскому учету «Учет основных средств</w:t>
      </w:r>
      <w:r w:rsidR="00EA0842" w:rsidRPr="006204C0">
        <w:rPr>
          <w:color w:val="000000" w:themeColor="text1"/>
          <w:sz w:val="28"/>
          <w:szCs w:val="28"/>
        </w:rPr>
        <w:t>» ПБУ 6/01», от 13 октября 2003</w:t>
      </w:r>
      <w:r w:rsidR="00174694">
        <w:rPr>
          <w:color w:val="000000" w:themeColor="text1"/>
          <w:sz w:val="28"/>
          <w:szCs w:val="28"/>
        </w:rPr>
        <w:t xml:space="preserve"> </w:t>
      </w:r>
      <w:r w:rsidR="004243BF" w:rsidRPr="006204C0">
        <w:rPr>
          <w:color w:val="000000" w:themeColor="text1"/>
          <w:sz w:val="28"/>
          <w:szCs w:val="28"/>
        </w:rPr>
        <w:t>г. № 91н «Об утверждении Методических указаний по бухгалтерскому учету основных средств», от 01 декабря 2010</w:t>
      </w:r>
      <w:r w:rsidR="00174694">
        <w:rPr>
          <w:color w:val="000000" w:themeColor="text1"/>
          <w:sz w:val="28"/>
          <w:szCs w:val="28"/>
        </w:rPr>
        <w:t xml:space="preserve"> </w:t>
      </w:r>
      <w:r w:rsidR="00026C3B" w:rsidRPr="006204C0">
        <w:rPr>
          <w:color w:val="000000" w:themeColor="text1"/>
          <w:sz w:val="28"/>
          <w:szCs w:val="28"/>
        </w:rPr>
        <w:t>г.</w:t>
      </w:r>
      <w:r w:rsidR="004243BF" w:rsidRPr="006204C0">
        <w:rPr>
          <w:color w:val="000000" w:themeColor="text1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="004243BF" w:rsidRPr="006204C0">
        <w:rPr>
          <w:color w:val="000000" w:themeColor="text1"/>
          <w:sz w:val="28"/>
          <w:szCs w:val="28"/>
        </w:rPr>
        <w:t xml:space="preserve">, </w:t>
      </w:r>
      <w:proofErr w:type="gramStart"/>
      <w:r w:rsidR="004243BF" w:rsidRPr="006204C0">
        <w:rPr>
          <w:color w:val="000000" w:themeColor="text1"/>
          <w:sz w:val="28"/>
          <w:szCs w:val="28"/>
        </w:rPr>
        <w:t>государственных (муниципальных) учреждений и Инструкции по его применению», от 30.03.2015</w:t>
      </w:r>
      <w:r w:rsidR="00174694">
        <w:rPr>
          <w:color w:val="000000" w:themeColor="text1"/>
          <w:sz w:val="28"/>
          <w:szCs w:val="28"/>
        </w:rPr>
        <w:t xml:space="preserve"> </w:t>
      </w:r>
      <w:r w:rsidR="00026C3B" w:rsidRPr="006204C0">
        <w:rPr>
          <w:color w:val="000000" w:themeColor="text1"/>
          <w:sz w:val="28"/>
          <w:szCs w:val="28"/>
        </w:rPr>
        <w:t>г.</w:t>
      </w:r>
      <w:r w:rsidR="004243BF" w:rsidRPr="006204C0">
        <w:rPr>
          <w:color w:val="000000" w:themeColor="text1"/>
          <w:sz w:val="28"/>
          <w:szCs w:val="28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«Положением по ведению бухгалтерского учета и бухгалтерской отчетности в Российской Федерации», утвержденным Приказом Министерства финансов</w:t>
      </w:r>
      <w:proofErr w:type="gramEnd"/>
      <w:r w:rsidR="004243BF" w:rsidRPr="006204C0">
        <w:rPr>
          <w:color w:val="000000" w:themeColor="text1"/>
          <w:sz w:val="28"/>
          <w:szCs w:val="28"/>
        </w:rPr>
        <w:t xml:space="preserve"> Российской Федерации от 29.07.1998</w:t>
      </w:r>
      <w:r w:rsidR="00174694">
        <w:rPr>
          <w:color w:val="000000" w:themeColor="text1"/>
          <w:sz w:val="28"/>
          <w:szCs w:val="28"/>
        </w:rPr>
        <w:t xml:space="preserve"> </w:t>
      </w:r>
      <w:r w:rsidR="00EA0842" w:rsidRPr="006204C0">
        <w:rPr>
          <w:color w:val="000000" w:themeColor="text1"/>
          <w:sz w:val="28"/>
          <w:szCs w:val="28"/>
        </w:rPr>
        <w:t xml:space="preserve">г. </w:t>
      </w:r>
      <w:r w:rsidR="004243BF" w:rsidRPr="006204C0">
        <w:rPr>
          <w:color w:val="000000" w:themeColor="text1"/>
          <w:sz w:val="28"/>
          <w:szCs w:val="28"/>
        </w:rPr>
        <w:t>№ 34н, Положением о порядке управления муниципальным имуществом, закрепленным за муниципальными предприятиями и учреждениями Пластовского городского поселения, утвержденным решением Совета депутатов Пластовского городского поселения от 27.04.2011</w:t>
      </w:r>
      <w:r w:rsidR="00174694">
        <w:rPr>
          <w:color w:val="000000" w:themeColor="text1"/>
          <w:sz w:val="28"/>
          <w:szCs w:val="28"/>
        </w:rPr>
        <w:t xml:space="preserve"> </w:t>
      </w:r>
      <w:r w:rsidR="004243BF" w:rsidRPr="006204C0">
        <w:rPr>
          <w:color w:val="000000" w:themeColor="text1"/>
          <w:sz w:val="28"/>
          <w:szCs w:val="28"/>
        </w:rPr>
        <w:t>г. № 38</w:t>
      </w:r>
      <w:r w:rsidR="004243BF" w:rsidRPr="006204C0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2. Настоящее Положение разработано в целях установления единого порядка списания имущества, принятого к учету и являющегося муниципальной собственностью </w:t>
      </w:r>
      <w:r w:rsidR="004243BF" w:rsidRPr="006204C0">
        <w:rPr>
          <w:color w:val="000000" w:themeColor="text1"/>
          <w:sz w:val="28"/>
          <w:szCs w:val="28"/>
        </w:rPr>
        <w:t>Пластовско</w:t>
      </w:r>
      <w:r w:rsidR="00AB5839" w:rsidRPr="006204C0">
        <w:rPr>
          <w:color w:val="000000" w:themeColor="text1"/>
          <w:sz w:val="28"/>
          <w:szCs w:val="28"/>
        </w:rPr>
        <w:t xml:space="preserve">го </w:t>
      </w:r>
      <w:r w:rsidR="004243BF" w:rsidRPr="006204C0">
        <w:rPr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4243BF" w:rsidRPr="006204C0">
        <w:rPr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color w:val="000000" w:themeColor="text1"/>
          <w:sz w:val="28"/>
          <w:szCs w:val="28"/>
        </w:rPr>
        <w:t>я</w:t>
      </w:r>
      <w:r w:rsidR="005B0590" w:rsidRPr="006204C0">
        <w:rPr>
          <w:color w:val="000000" w:themeColor="text1"/>
          <w:sz w:val="28"/>
          <w:szCs w:val="28"/>
        </w:rPr>
        <w:t xml:space="preserve"> (далее - муниципальное имущество).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3. </w:t>
      </w:r>
      <w:proofErr w:type="gramStart"/>
      <w:r w:rsidR="005B0590" w:rsidRPr="006204C0">
        <w:rPr>
          <w:color w:val="000000" w:themeColor="text1"/>
          <w:sz w:val="28"/>
          <w:szCs w:val="28"/>
        </w:rPr>
        <w:t xml:space="preserve">Под списанием муниципального имущества понимается комплекс действий, связанных с признанием муниципального имущества непригодным </w:t>
      </w:r>
      <w:r w:rsidR="005B0590" w:rsidRPr="006204C0">
        <w:rPr>
          <w:color w:val="000000" w:themeColor="text1"/>
          <w:sz w:val="28"/>
          <w:szCs w:val="28"/>
        </w:rPr>
        <w:lastRenderedPageBreak/>
        <w:t xml:space="preserve">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4. Настоящее Положение определяет порядок списания муниципального имущества, находящегося: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в хозяйственном ведении муниципальных унитарных предприятий (далее - предприятия);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в оперативном управлении муниципальных казенн</w:t>
      </w:r>
      <w:r w:rsidR="004243BF" w:rsidRPr="006204C0">
        <w:rPr>
          <w:color w:val="000000" w:themeColor="text1"/>
          <w:sz w:val="28"/>
          <w:szCs w:val="28"/>
        </w:rPr>
        <w:t>ых</w:t>
      </w:r>
      <w:r w:rsidR="005B0590" w:rsidRPr="006204C0">
        <w:rPr>
          <w:color w:val="000000" w:themeColor="text1"/>
          <w:sz w:val="28"/>
          <w:szCs w:val="28"/>
        </w:rPr>
        <w:t xml:space="preserve">, бюджетных учреждений (далее - учреждения);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в составе муниципальной казны </w:t>
      </w:r>
      <w:r w:rsidR="004243BF" w:rsidRPr="006204C0">
        <w:rPr>
          <w:color w:val="000000" w:themeColor="text1"/>
          <w:sz w:val="28"/>
          <w:szCs w:val="28"/>
        </w:rPr>
        <w:t>Пластовско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026C3B" w:rsidRPr="006204C0">
        <w:rPr>
          <w:color w:val="000000" w:themeColor="text1"/>
          <w:sz w:val="28"/>
          <w:szCs w:val="28"/>
        </w:rPr>
        <w:t xml:space="preserve"> </w:t>
      </w:r>
      <w:r w:rsidR="004243BF" w:rsidRPr="006204C0">
        <w:rPr>
          <w:color w:val="000000" w:themeColor="text1"/>
          <w:sz w:val="28"/>
          <w:szCs w:val="28"/>
        </w:rPr>
        <w:t>городско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4243BF" w:rsidRPr="006204C0">
        <w:rPr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color w:val="000000" w:themeColor="text1"/>
          <w:sz w:val="28"/>
          <w:szCs w:val="28"/>
        </w:rPr>
        <w:t>я</w:t>
      </w:r>
      <w:r w:rsidR="00E82AB8" w:rsidRPr="006204C0">
        <w:rPr>
          <w:color w:val="000000" w:themeColor="text1"/>
          <w:sz w:val="28"/>
          <w:szCs w:val="28"/>
        </w:rPr>
        <w:t>.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5. Настоящее Положение регламентирует процедуру согласования списания недвижимого и движимого муниципального имущества (основных средств, основных фондов), находящегося на балансе предприятий, учреждений, </w:t>
      </w:r>
      <w:r w:rsidR="004A0661" w:rsidRPr="006204C0">
        <w:rPr>
          <w:color w:val="000000" w:themeColor="text1"/>
          <w:sz w:val="28"/>
          <w:szCs w:val="28"/>
        </w:rPr>
        <w:t>органов местного самоуправления.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 Процедура списания (выбытия) муниципального имущества производится в соответствии с требованиями действующего законодательства Российской Федерации и настоящим Положением, в том числе включает следующие мероприятия: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6.1. Определение технического состояния объекта муниципального имущества и оформление документов, предусмотренных настоящим Положением.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6.2. Получение необходимых согласований на списание муниципального имущества, заключений, разрешений, выданных уполномоченным органом.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6.3. Списание (выбытие) объекта муниципального имущества с бухгалтерского учета.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6.4. Демонтаж, уничтожение объекта муниципального имущества.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6.5. Оприходование пригодных к использованию материальных ценностей, оставшихся после демонтажа, разборки муниципального имущества.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6.6. Утилизация вторичного сырья. </w:t>
      </w:r>
    </w:p>
    <w:p w:rsidR="004243BF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4243BF" w:rsidRPr="006204C0">
        <w:rPr>
          <w:color w:val="000000" w:themeColor="text1"/>
          <w:sz w:val="28"/>
          <w:szCs w:val="28"/>
        </w:rPr>
        <w:t>6.7. Мероприятия по обеспечению регистрации прекращения права собственности, снятию с кадастрового учета муниципального имущества.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7. Муниципальное имущество подлежит списанию (выбытию) при наличии оснований, предусмотренных действующим законодательством Российской Федерации о бухгалтерском учете.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8. Истечение нормативного срока полезного использования муниципального имущества или начисление по нему амортизации в размере 100% стоимости не может служить основанием для его списания, если по своему техническому состоянию оно может быть использовано для дальнейшей эксплуатации. </w:t>
      </w:r>
    </w:p>
    <w:p w:rsidR="00EF012A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9. Не подлежит списанию муниципальное имущество, на которое наложен арест, обращено взыскание в порядке, установленном действующим законодательством Российской Федерации, а также муниципальное имущество, находящееся в залоге в обеспечение по </w:t>
      </w:r>
      <w:r w:rsidR="00EF012A" w:rsidRPr="006204C0">
        <w:rPr>
          <w:color w:val="000000" w:themeColor="text1"/>
          <w:sz w:val="28"/>
          <w:szCs w:val="28"/>
        </w:rPr>
        <w:t xml:space="preserve">гражданско-правовым договорам. </w:t>
      </w:r>
    </w:p>
    <w:p w:rsidR="001B26B1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10. </w:t>
      </w:r>
      <w:r w:rsidR="001B26B1" w:rsidRPr="006204C0">
        <w:rPr>
          <w:color w:val="000000" w:themeColor="text1"/>
          <w:sz w:val="28"/>
          <w:szCs w:val="28"/>
        </w:rPr>
        <w:t xml:space="preserve">Решение о списании </w:t>
      </w:r>
      <w:r w:rsidR="00380FA5" w:rsidRPr="006204C0">
        <w:rPr>
          <w:color w:val="000000" w:themeColor="text1"/>
          <w:sz w:val="28"/>
          <w:szCs w:val="28"/>
        </w:rPr>
        <w:t xml:space="preserve">муниципального </w:t>
      </w:r>
      <w:r w:rsidR="001B26B1" w:rsidRPr="006204C0">
        <w:rPr>
          <w:color w:val="000000" w:themeColor="text1"/>
          <w:sz w:val="28"/>
          <w:szCs w:val="28"/>
        </w:rPr>
        <w:t>имущества, закрепленного на праве хозяйственного ведения за унитарными предприятиями, на праве опера</w:t>
      </w:r>
      <w:r w:rsidR="00380FA5" w:rsidRPr="006204C0">
        <w:rPr>
          <w:color w:val="000000" w:themeColor="text1"/>
          <w:sz w:val="28"/>
          <w:szCs w:val="28"/>
        </w:rPr>
        <w:t xml:space="preserve">тивного управления за казенными, </w:t>
      </w:r>
      <w:r w:rsidR="001B26B1" w:rsidRPr="006204C0">
        <w:rPr>
          <w:color w:val="000000" w:themeColor="text1"/>
          <w:sz w:val="28"/>
          <w:szCs w:val="28"/>
        </w:rPr>
        <w:t xml:space="preserve">бюджетными учреждениями, принимается </w:t>
      </w:r>
      <w:r w:rsidR="00A41E1F" w:rsidRPr="006204C0">
        <w:rPr>
          <w:color w:val="000000" w:themeColor="text1"/>
          <w:sz w:val="28"/>
          <w:szCs w:val="28"/>
        </w:rPr>
        <w:t>предприятиями (учреждениями)</w:t>
      </w:r>
      <w:r w:rsidR="001B26B1" w:rsidRPr="006204C0">
        <w:rPr>
          <w:color w:val="000000" w:themeColor="text1"/>
          <w:sz w:val="28"/>
          <w:szCs w:val="28"/>
        </w:rPr>
        <w:t xml:space="preserve"> самостоятельно</w:t>
      </w:r>
      <w:r w:rsidR="004E5A07" w:rsidRPr="006204C0">
        <w:rPr>
          <w:color w:val="000000" w:themeColor="text1"/>
          <w:sz w:val="28"/>
          <w:szCs w:val="28"/>
        </w:rPr>
        <w:t xml:space="preserve"> или с согласия администрации Пластовского муниципального района</w:t>
      </w:r>
      <w:r w:rsidR="0056387E" w:rsidRPr="006204C0">
        <w:rPr>
          <w:color w:val="000000" w:themeColor="text1"/>
          <w:sz w:val="28"/>
          <w:szCs w:val="28"/>
        </w:rPr>
        <w:t>.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11. Согласование списания имущества осуществляется в соответствии с разделом </w:t>
      </w:r>
      <w:r w:rsidR="00355500" w:rsidRPr="006204C0">
        <w:rPr>
          <w:color w:val="000000" w:themeColor="text1"/>
          <w:sz w:val="28"/>
          <w:szCs w:val="28"/>
          <w:lang w:val="en-US"/>
        </w:rPr>
        <w:t>II</w:t>
      </w:r>
      <w:r w:rsidR="005B0590" w:rsidRPr="006204C0">
        <w:rPr>
          <w:color w:val="000000" w:themeColor="text1"/>
          <w:sz w:val="28"/>
          <w:szCs w:val="28"/>
        </w:rPr>
        <w:t xml:space="preserve"> настоящего Положения.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 xml:space="preserve">12. Списанию в соответствии с настоящим Положением подлежит следующее имущество: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имущество, непригодное для дальнейшего использования по целевому назначению вследствие полной или частичной утраты потребительских свойств, в том числе ветхое или аварийное, если их восстановление невозможно или экономически нецелесообразно;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имущество, выбывшее из владения, пользования и распоряжения вследствие гибели, уничтожения или утраты, в том числе в результате стихийных бедствий, пожаров, дорожно-транспортных происшествий, аварий, хищений и т.п., а также вследствие невозможности установления его местонахождения;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морально устаревшее имущество; 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F012A" w:rsidRPr="006204C0">
        <w:rPr>
          <w:color w:val="000000" w:themeColor="text1"/>
          <w:sz w:val="28"/>
          <w:szCs w:val="28"/>
        </w:rPr>
        <w:t>-</w:t>
      </w:r>
      <w:r w:rsidR="005B0590" w:rsidRPr="006204C0">
        <w:rPr>
          <w:color w:val="000000" w:themeColor="text1"/>
          <w:sz w:val="28"/>
          <w:szCs w:val="28"/>
        </w:rPr>
        <w:t xml:space="preserve"> недвижимое имущество, подлежащее сносу в связи со строительством новых объектов, реконструкцией объектов, а также для развития территории в социальных и иных общественно значимых целях. </w:t>
      </w:r>
    </w:p>
    <w:p w:rsidR="004D3E38" w:rsidRPr="006204C0" w:rsidRDefault="006204C0" w:rsidP="006204C0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>13.</w:t>
      </w:r>
      <w:r w:rsidR="007546A2" w:rsidRPr="006204C0">
        <w:rPr>
          <w:rFonts w:eastAsia="Times New Roman"/>
          <w:sz w:val="28"/>
          <w:szCs w:val="28"/>
          <w:lang w:eastAsia="ru-RU"/>
        </w:rPr>
        <w:t xml:space="preserve"> </w:t>
      </w:r>
      <w:r w:rsidR="004D3E38" w:rsidRPr="006204C0">
        <w:rPr>
          <w:color w:val="000000" w:themeColor="text1"/>
          <w:sz w:val="28"/>
          <w:szCs w:val="28"/>
        </w:rPr>
        <w:t>Для определения целесообразности (пригодности) дальнейшего использ</w:t>
      </w:r>
      <w:r w:rsidR="007546A2" w:rsidRPr="006204C0">
        <w:rPr>
          <w:color w:val="000000" w:themeColor="text1"/>
          <w:sz w:val="28"/>
          <w:szCs w:val="28"/>
        </w:rPr>
        <w:t xml:space="preserve">ования муниципального имущества,  </w:t>
      </w:r>
      <w:r w:rsidR="004D3E38" w:rsidRPr="006204C0">
        <w:rPr>
          <w:color w:val="000000" w:themeColor="text1"/>
          <w:sz w:val="28"/>
          <w:szCs w:val="28"/>
        </w:rPr>
        <w:t>для оформления необходимой документации на списание муниципального имущества предприяти</w:t>
      </w:r>
      <w:r w:rsidR="00E819E6" w:rsidRPr="006204C0">
        <w:rPr>
          <w:color w:val="000000" w:themeColor="text1"/>
          <w:sz w:val="28"/>
          <w:szCs w:val="28"/>
        </w:rPr>
        <w:t>е</w:t>
      </w:r>
      <w:r w:rsidR="004D3E38" w:rsidRPr="006204C0">
        <w:rPr>
          <w:color w:val="000000" w:themeColor="text1"/>
          <w:sz w:val="28"/>
          <w:szCs w:val="28"/>
        </w:rPr>
        <w:t xml:space="preserve"> (учреждени</w:t>
      </w:r>
      <w:r w:rsidR="00E819E6" w:rsidRPr="006204C0">
        <w:rPr>
          <w:color w:val="000000" w:themeColor="text1"/>
          <w:sz w:val="28"/>
          <w:szCs w:val="28"/>
        </w:rPr>
        <w:t>е</w:t>
      </w:r>
      <w:r w:rsidR="004D3E38" w:rsidRPr="006204C0">
        <w:rPr>
          <w:color w:val="000000" w:themeColor="text1"/>
          <w:sz w:val="28"/>
          <w:szCs w:val="28"/>
        </w:rPr>
        <w:t>)</w:t>
      </w:r>
      <w:r w:rsidR="00E819E6" w:rsidRPr="006204C0">
        <w:rPr>
          <w:color w:val="000000" w:themeColor="text1"/>
          <w:sz w:val="28"/>
          <w:szCs w:val="28"/>
        </w:rPr>
        <w:t>, орган местного самоуправления</w:t>
      </w:r>
      <w:r w:rsidR="004D3E38" w:rsidRPr="006204C0">
        <w:rPr>
          <w:color w:val="000000" w:themeColor="text1"/>
          <w:sz w:val="28"/>
          <w:szCs w:val="28"/>
        </w:rPr>
        <w:t xml:space="preserve"> приказом </w:t>
      </w:r>
      <w:r w:rsidR="00CD07E4" w:rsidRPr="006204C0">
        <w:rPr>
          <w:color w:val="000000" w:themeColor="text1"/>
          <w:sz w:val="28"/>
          <w:szCs w:val="28"/>
        </w:rPr>
        <w:t>(</w:t>
      </w:r>
      <w:r w:rsidR="00D1342C" w:rsidRPr="006204C0">
        <w:rPr>
          <w:color w:val="000000" w:themeColor="text1"/>
          <w:sz w:val="28"/>
          <w:szCs w:val="28"/>
        </w:rPr>
        <w:t>распоряжением</w:t>
      </w:r>
      <w:r w:rsidR="00CD07E4" w:rsidRPr="006204C0">
        <w:rPr>
          <w:color w:val="000000" w:themeColor="text1"/>
          <w:sz w:val="28"/>
          <w:szCs w:val="28"/>
        </w:rPr>
        <w:t xml:space="preserve">) </w:t>
      </w:r>
      <w:r w:rsidR="004D3E38" w:rsidRPr="006204C0">
        <w:rPr>
          <w:color w:val="000000" w:themeColor="text1"/>
          <w:sz w:val="28"/>
          <w:szCs w:val="28"/>
        </w:rPr>
        <w:t>руководителя предприятия (учреждения)</w:t>
      </w:r>
      <w:r w:rsidR="00CD07E4" w:rsidRPr="006204C0">
        <w:rPr>
          <w:color w:val="000000" w:themeColor="text1"/>
          <w:sz w:val="28"/>
          <w:szCs w:val="28"/>
        </w:rPr>
        <w:t>, органа мастного самоуправления,</w:t>
      </w:r>
      <w:r w:rsidR="00E819E6" w:rsidRPr="006204C0">
        <w:rPr>
          <w:color w:val="000000" w:themeColor="text1"/>
          <w:sz w:val="28"/>
          <w:szCs w:val="28"/>
        </w:rPr>
        <w:t xml:space="preserve"> создает</w:t>
      </w:r>
      <w:r w:rsidR="004D3E38" w:rsidRPr="006204C0">
        <w:rPr>
          <w:color w:val="000000" w:themeColor="text1"/>
          <w:sz w:val="28"/>
          <w:szCs w:val="28"/>
        </w:rPr>
        <w:t xml:space="preserve"> комисси</w:t>
      </w:r>
      <w:r w:rsidR="00E819E6" w:rsidRPr="006204C0">
        <w:rPr>
          <w:color w:val="000000" w:themeColor="text1"/>
          <w:sz w:val="28"/>
          <w:szCs w:val="28"/>
        </w:rPr>
        <w:t>ю</w:t>
      </w:r>
      <w:r w:rsidR="004D3E38" w:rsidRPr="006204C0">
        <w:rPr>
          <w:color w:val="000000" w:themeColor="text1"/>
          <w:sz w:val="28"/>
          <w:szCs w:val="28"/>
        </w:rPr>
        <w:t xml:space="preserve"> </w:t>
      </w:r>
      <w:r w:rsidR="005125F3" w:rsidRPr="006204C0">
        <w:rPr>
          <w:color w:val="000000" w:themeColor="text1"/>
          <w:sz w:val="28"/>
          <w:szCs w:val="28"/>
        </w:rPr>
        <w:t xml:space="preserve">по списанию муниципального имущества </w:t>
      </w:r>
      <w:r w:rsidR="004D3E38" w:rsidRPr="006204C0">
        <w:rPr>
          <w:color w:val="000000" w:themeColor="text1"/>
          <w:sz w:val="28"/>
          <w:szCs w:val="28"/>
        </w:rPr>
        <w:t>(далее - Комиссия).</w:t>
      </w:r>
    </w:p>
    <w:p w:rsidR="004D3E38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3E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должны быть включены:</w:t>
      </w:r>
    </w:p>
    <w:p w:rsidR="004D3E38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3E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1) руководитель предприятия (учреждения) или его заместитель;</w:t>
      </w:r>
    </w:p>
    <w:p w:rsidR="004D3E38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3E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2) главный бухгалтер или иное лицо, на которое возложены обязанности по ведению бухгалтерского учета предприятия (учреждения)</w:t>
      </w:r>
      <w:r w:rsidR="00CD07E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органа местного самоуправления</w:t>
      </w:r>
      <w:r w:rsidR="004D3E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3E38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3E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материально ответственное </w:t>
      </w:r>
      <w:r w:rsidR="00524F0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лицо,</w:t>
      </w:r>
      <w:r w:rsidR="004D3E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которое возложены обязанности по обеспечению сохранности муниципального имущества подлежащего списанию.</w:t>
      </w:r>
    </w:p>
    <w:p w:rsidR="005B0590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819E6" w:rsidRPr="006204C0">
        <w:rPr>
          <w:color w:val="000000" w:themeColor="text1"/>
          <w:sz w:val="28"/>
          <w:szCs w:val="28"/>
        </w:rPr>
        <w:t>Д</w:t>
      </w:r>
      <w:r w:rsidR="005B0590" w:rsidRPr="006204C0">
        <w:rPr>
          <w:color w:val="000000" w:themeColor="text1"/>
          <w:sz w:val="28"/>
          <w:szCs w:val="28"/>
        </w:rPr>
        <w:t xml:space="preserve">ля участия в </w:t>
      </w:r>
      <w:r w:rsidR="001B26B1" w:rsidRPr="006204C0">
        <w:rPr>
          <w:color w:val="000000" w:themeColor="text1"/>
          <w:sz w:val="28"/>
          <w:szCs w:val="28"/>
        </w:rPr>
        <w:t>К</w:t>
      </w:r>
      <w:r w:rsidR="005B0590" w:rsidRPr="006204C0">
        <w:rPr>
          <w:color w:val="000000" w:themeColor="text1"/>
          <w:sz w:val="28"/>
          <w:szCs w:val="28"/>
        </w:rPr>
        <w:t xml:space="preserve">омиссии могут привлекаться эксперты. </w:t>
      </w:r>
    </w:p>
    <w:p w:rsidR="004F3C2D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3C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по списанию имущества принимается большинством голосов. При равенстве голосов членов Комиссии в ходе принятия решения голос председателя является решающим.</w:t>
      </w:r>
    </w:p>
    <w:p w:rsidR="004F3C2D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3C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проводит заседания по мере необходимости.</w:t>
      </w:r>
    </w:p>
    <w:p w:rsidR="004F3C2D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3C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F3528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F3C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правомочно при наличии кворума, который составляет не менее двух третей от установленного числа ее членов. При этом участие в заседании </w:t>
      </w:r>
      <w:r w:rsidR="00B562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F3C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предс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едателя</w:t>
      </w:r>
      <w:r w:rsidR="004F3C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обязательным.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следующие полномочия: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осмотр </w:t>
      </w:r>
      <w:r w:rsidR="00FE6D5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подлежащего списанию, с учетом данных, содержащихся в учетно-технической и иной документации;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необходимости привлечения специализированных организаций для подготовки заключения технической экспертизы, подтверждающего непригодность</w:t>
      </w:r>
      <w:r w:rsidR="00FE6D5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для дальнейшего использования по целевому назначению и (или) распоряжения вследствие полной или частичной утраты его потребительских свойств;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документов</w:t>
      </w:r>
      <w:r w:rsidR="00A21AF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принятия решения о списании </w:t>
      </w:r>
      <w:r w:rsidR="00FE6D5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имущества, </w:t>
      </w:r>
      <w:hyperlink r:id="rId8" w:history="1">
        <w:r w:rsidR="00AD4A33" w:rsidRPr="006204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приведен в </w:t>
      </w:r>
      <w:r w:rsidR="00A21AF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</w:t>
      </w:r>
      <w:r w:rsidR="00C108D8" w:rsidRPr="00620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C108D8" w:rsidRPr="006204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="00A21AF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устанавливает наличие оснований для списания такого </w:t>
      </w:r>
      <w:r w:rsidR="00FE6D5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имущества, указанных в </w:t>
      </w:r>
      <w:hyperlink r:id="rId9" w:history="1">
        <w:r w:rsidR="00A21AFB" w:rsidRPr="006204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  <w:r w:rsidR="00A21AFB" w:rsidRPr="006204C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</w:hyperlink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A21AF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выявляет обстоятельства, которые привели к необходимости списания </w:t>
      </w:r>
      <w:r w:rsidR="00FE6D5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в том числе нарушение условий его содержания и (или) эксплуатации, факты аварии, стихийного бедствия, иных чрезвычайных</w:t>
      </w:r>
      <w:proofErr w:type="gramEnd"/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ситуаций, длительного неиспользования указанного имущества;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заключений технической экспертизы и </w:t>
      </w:r>
      <w:proofErr w:type="gramStart"/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иных документов, характеризующих объект имущества определяет</w:t>
      </w:r>
      <w:proofErr w:type="gramEnd"/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и целесообразность дальнейшего его использования, принимает решение об отсутствии оснований для его списания;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заключений технической экспертизы определяет возможность использования отдельных узлов, деталей и материалов объектов имущества;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выявляет лиц, по вине которых происходит пре</w:t>
      </w:r>
      <w:r w:rsidR="00A21AF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ждевременное списание</w:t>
      </w:r>
      <w:r w:rsidR="005125F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21AF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вносит предложения по привлечению этих лиц к ответственности в соответствии с законодательством Российской Федерации;</w:t>
      </w:r>
    </w:p>
    <w:p w:rsidR="00AD4A33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0A3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proofErr w:type="gramStart"/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изъятием из списываемых объектов имущества</w:t>
      </w:r>
      <w:r w:rsidR="00E4658E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пригодных узлов, деталей и материалов и дальнейшим их распоряжением, в том числе осуществляет контроль за поступлением денежных средств, полученных от продажи пригодных узлов, деталей и материалов, сдачи вторичного сырья;</w:t>
      </w:r>
    </w:p>
    <w:p w:rsidR="002943B5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943B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акт о списании основных средств по унифицированн</w:t>
      </w:r>
      <w:r w:rsidR="00E819E6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943B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E819E6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43B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учетной документации по учету основных средств;</w:t>
      </w:r>
    </w:p>
    <w:p w:rsidR="002943B5" w:rsidRPr="006204C0" w:rsidRDefault="006204C0" w:rsidP="006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4658E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4A3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иные полномочия, установленные законодательством Российской Федерации.</w:t>
      </w:r>
      <w:bookmarkStart w:id="0" w:name="Par22"/>
      <w:bookmarkEnd w:id="0"/>
    </w:p>
    <w:p w:rsidR="00EF012A" w:rsidRPr="006204C0" w:rsidRDefault="006204C0" w:rsidP="006204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1.</w:t>
      </w:r>
      <w:r w:rsidR="005B0590" w:rsidRPr="006204C0">
        <w:rPr>
          <w:color w:val="000000" w:themeColor="text1"/>
          <w:sz w:val="28"/>
          <w:szCs w:val="28"/>
        </w:rPr>
        <w:t>1</w:t>
      </w:r>
      <w:r w:rsidR="00DA6888" w:rsidRPr="006204C0">
        <w:rPr>
          <w:color w:val="000000" w:themeColor="text1"/>
          <w:sz w:val="28"/>
          <w:szCs w:val="28"/>
        </w:rPr>
        <w:t>4</w:t>
      </w:r>
      <w:r w:rsidR="005B0590" w:rsidRPr="006204C0">
        <w:rPr>
          <w:color w:val="000000" w:themeColor="text1"/>
          <w:sz w:val="28"/>
          <w:szCs w:val="28"/>
        </w:rPr>
        <w:t xml:space="preserve">. В случае нарушения </w:t>
      </w:r>
      <w:r w:rsidR="002943B5" w:rsidRPr="006204C0">
        <w:rPr>
          <w:color w:val="000000" w:themeColor="text1"/>
          <w:sz w:val="28"/>
          <w:szCs w:val="28"/>
        </w:rPr>
        <w:t>предприятием (учреждением)</w:t>
      </w:r>
      <w:r w:rsidR="008151A7" w:rsidRPr="006204C0">
        <w:rPr>
          <w:color w:val="000000" w:themeColor="text1"/>
          <w:sz w:val="28"/>
          <w:szCs w:val="28"/>
        </w:rPr>
        <w:t>, органом местного самоуправления</w:t>
      </w:r>
      <w:r w:rsidR="005B0590" w:rsidRPr="006204C0">
        <w:rPr>
          <w:color w:val="000000" w:themeColor="text1"/>
          <w:sz w:val="28"/>
          <w:szCs w:val="28"/>
        </w:rPr>
        <w:t xml:space="preserve"> настоящего Положения, бесхозяйственного отношения к </w:t>
      </w:r>
      <w:r w:rsidR="002943B5" w:rsidRPr="006204C0">
        <w:rPr>
          <w:color w:val="000000" w:themeColor="text1"/>
          <w:sz w:val="28"/>
          <w:szCs w:val="28"/>
        </w:rPr>
        <w:t xml:space="preserve">муниципальному </w:t>
      </w:r>
      <w:r w:rsidR="005B0590" w:rsidRPr="006204C0">
        <w:rPr>
          <w:color w:val="000000" w:themeColor="text1"/>
          <w:sz w:val="28"/>
          <w:szCs w:val="28"/>
        </w:rPr>
        <w:t xml:space="preserve">имуществу, необоснованного списания </w:t>
      </w:r>
      <w:r w:rsidR="002943B5" w:rsidRPr="006204C0">
        <w:rPr>
          <w:color w:val="000000" w:themeColor="text1"/>
          <w:sz w:val="28"/>
          <w:szCs w:val="28"/>
        </w:rPr>
        <w:t xml:space="preserve">муниципального </w:t>
      </w:r>
      <w:r w:rsidR="005B0590" w:rsidRPr="006204C0">
        <w:rPr>
          <w:color w:val="000000" w:themeColor="text1"/>
          <w:sz w:val="28"/>
          <w:szCs w:val="28"/>
        </w:rPr>
        <w:t xml:space="preserve">имущества, списания пригодного к эксплуатации </w:t>
      </w:r>
      <w:r w:rsidR="002943B5" w:rsidRPr="006204C0">
        <w:rPr>
          <w:color w:val="000000" w:themeColor="text1"/>
          <w:sz w:val="28"/>
          <w:szCs w:val="28"/>
        </w:rPr>
        <w:t xml:space="preserve">муниципального </w:t>
      </w:r>
      <w:r w:rsidR="005B0590" w:rsidRPr="006204C0">
        <w:rPr>
          <w:color w:val="000000" w:themeColor="text1"/>
          <w:sz w:val="28"/>
          <w:szCs w:val="28"/>
        </w:rPr>
        <w:t xml:space="preserve">имущества, непринятия мер к списанию и сносу, утилизации </w:t>
      </w:r>
      <w:r w:rsidR="002943B5" w:rsidRPr="006204C0">
        <w:rPr>
          <w:color w:val="000000" w:themeColor="text1"/>
          <w:sz w:val="28"/>
          <w:szCs w:val="28"/>
        </w:rPr>
        <w:t xml:space="preserve">муниципального </w:t>
      </w:r>
      <w:r w:rsidR="005B0590" w:rsidRPr="006204C0">
        <w:rPr>
          <w:color w:val="000000" w:themeColor="text1"/>
          <w:sz w:val="28"/>
          <w:szCs w:val="28"/>
        </w:rPr>
        <w:t>имущества, подлежащего списанию, их руководители несут ответственность в соответствии с действующим законодательством.</w:t>
      </w:r>
    </w:p>
    <w:p w:rsidR="001B26B1" w:rsidRPr="006204C0" w:rsidRDefault="001B26B1" w:rsidP="006204C0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B0590" w:rsidRPr="006204C0" w:rsidRDefault="005B0590" w:rsidP="006204C0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6204C0">
        <w:rPr>
          <w:bCs/>
          <w:color w:val="000000" w:themeColor="text1"/>
          <w:sz w:val="28"/>
          <w:szCs w:val="28"/>
        </w:rPr>
        <w:t xml:space="preserve">II. Порядок списания </w:t>
      </w:r>
      <w:r w:rsidR="005F7118" w:rsidRPr="006204C0">
        <w:rPr>
          <w:bCs/>
          <w:color w:val="000000" w:themeColor="text1"/>
          <w:sz w:val="28"/>
          <w:szCs w:val="28"/>
        </w:rPr>
        <w:t xml:space="preserve">муниципального </w:t>
      </w:r>
      <w:r w:rsidRPr="006204C0">
        <w:rPr>
          <w:bCs/>
          <w:color w:val="000000" w:themeColor="text1"/>
          <w:sz w:val="28"/>
          <w:szCs w:val="28"/>
        </w:rPr>
        <w:t>имущества</w:t>
      </w:r>
    </w:p>
    <w:p w:rsidR="00FB78C3" w:rsidRPr="006204C0" w:rsidRDefault="00FB78C3" w:rsidP="006204C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C6651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  <w:highlight w:val="yellow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 xml:space="preserve">     </w:t>
      </w:r>
      <w:r w:rsidR="00F8119A" w:rsidRPr="006204C0">
        <w:rPr>
          <w:rFonts w:eastAsia="Calibri"/>
          <w:color w:val="000000" w:themeColor="text1"/>
          <w:sz w:val="28"/>
          <w:szCs w:val="28"/>
        </w:rPr>
        <w:t>2.</w:t>
      </w:r>
      <w:r w:rsidR="00FB78C3" w:rsidRPr="006204C0">
        <w:rPr>
          <w:rFonts w:eastAsia="Calibri"/>
          <w:color w:val="000000" w:themeColor="text1"/>
          <w:sz w:val="28"/>
          <w:szCs w:val="28"/>
        </w:rPr>
        <w:t>1</w:t>
      </w:r>
      <w:r w:rsidR="00DA6888" w:rsidRPr="006204C0">
        <w:rPr>
          <w:rFonts w:eastAsia="Calibri"/>
          <w:color w:val="000000" w:themeColor="text1"/>
          <w:sz w:val="28"/>
          <w:szCs w:val="28"/>
        </w:rPr>
        <w:t xml:space="preserve">. Списание </w:t>
      </w:r>
      <w:r w:rsidR="00C811E5" w:rsidRPr="006204C0">
        <w:rPr>
          <w:rFonts w:eastAsia="Calibri"/>
          <w:color w:val="000000" w:themeColor="text1"/>
          <w:sz w:val="28"/>
          <w:szCs w:val="28"/>
        </w:rPr>
        <w:t>муниципального имущества</w:t>
      </w:r>
      <w:r w:rsidR="007D1B64" w:rsidRPr="006204C0">
        <w:rPr>
          <w:rFonts w:eastAsia="Calibri"/>
          <w:color w:val="000000" w:themeColor="text1"/>
          <w:sz w:val="28"/>
          <w:szCs w:val="28"/>
        </w:rPr>
        <w:t xml:space="preserve">, </w:t>
      </w:r>
      <w:r w:rsidR="00DA6888" w:rsidRPr="006204C0">
        <w:rPr>
          <w:rFonts w:eastAsia="Calibri"/>
          <w:color w:val="000000" w:themeColor="text1"/>
          <w:sz w:val="28"/>
          <w:szCs w:val="28"/>
        </w:rPr>
        <w:t>при балансовой стоимости до 10</w:t>
      </w:r>
      <w:r w:rsidR="00EA19A0" w:rsidRPr="006204C0">
        <w:rPr>
          <w:rFonts w:eastAsia="Calibri"/>
          <w:color w:val="000000" w:themeColor="text1"/>
          <w:sz w:val="28"/>
          <w:szCs w:val="28"/>
        </w:rPr>
        <w:t> </w:t>
      </w:r>
      <w:r w:rsidR="00DA6888" w:rsidRPr="006204C0">
        <w:rPr>
          <w:rFonts w:eastAsia="Calibri"/>
          <w:color w:val="000000" w:themeColor="text1"/>
          <w:sz w:val="28"/>
          <w:szCs w:val="28"/>
        </w:rPr>
        <w:t>000</w:t>
      </w:r>
      <w:r w:rsidR="00EA19A0" w:rsidRPr="006204C0">
        <w:rPr>
          <w:rFonts w:eastAsia="Calibri"/>
          <w:color w:val="000000" w:themeColor="text1"/>
          <w:sz w:val="28"/>
          <w:szCs w:val="28"/>
        </w:rPr>
        <w:t xml:space="preserve"> (десяти тысяч)</w:t>
      </w:r>
      <w:r w:rsidR="00DA6888" w:rsidRPr="006204C0">
        <w:rPr>
          <w:rFonts w:eastAsia="Calibri"/>
          <w:color w:val="000000" w:themeColor="text1"/>
          <w:sz w:val="28"/>
          <w:szCs w:val="28"/>
        </w:rPr>
        <w:t xml:space="preserve"> рублей проводиться </w:t>
      </w:r>
      <w:r w:rsidR="005125F3" w:rsidRPr="006204C0">
        <w:rPr>
          <w:rFonts w:eastAsia="Calibri"/>
          <w:color w:val="000000" w:themeColor="text1"/>
          <w:sz w:val="28"/>
          <w:szCs w:val="28"/>
        </w:rPr>
        <w:t>предприятиями (учреждениями)</w:t>
      </w:r>
      <w:r w:rsidR="008151A7" w:rsidRPr="006204C0">
        <w:rPr>
          <w:rFonts w:eastAsia="Calibri"/>
          <w:color w:val="000000" w:themeColor="text1"/>
          <w:sz w:val="28"/>
          <w:szCs w:val="28"/>
        </w:rPr>
        <w:t>, органом местного самоуправления</w:t>
      </w:r>
      <w:r w:rsidR="005125F3" w:rsidRPr="006204C0">
        <w:rPr>
          <w:rFonts w:eastAsia="Calibri"/>
          <w:color w:val="000000" w:themeColor="text1"/>
          <w:sz w:val="28"/>
          <w:szCs w:val="28"/>
        </w:rPr>
        <w:t xml:space="preserve"> </w:t>
      </w:r>
      <w:r w:rsidR="00DA6888" w:rsidRPr="006204C0">
        <w:rPr>
          <w:rFonts w:eastAsia="Calibri"/>
          <w:color w:val="000000" w:themeColor="text1"/>
          <w:sz w:val="28"/>
          <w:szCs w:val="28"/>
        </w:rPr>
        <w:t xml:space="preserve">самостоятельно </w:t>
      </w:r>
      <w:r w:rsidR="00C811E5" w:rsidRPr="006204C0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Федерации, регулирующим осуществление бухгалтерского учета, на основании внутренних распорядительных документов.</w:t>
      </w:r>
      <w:r w:rsidR="007C6651" w:rsidRPr="006204C0">
        <w:rPr>
          <w:color w:val="000000" w:themeColor="text1"/>
          <w:sz w:val="28"/>
          <w:szCs w:val="28"/>
          <w:highlight w:val="yellow"/>
        </w:rPr>
        <w:t xml:space="preserve"> </w:t>
      </w:r>
    </w:p>
    <w:p w:rsidR="007C6651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C6651" w:rsidRPr="006204C0">
        <w:rPr>
          <w:color w:val="000000" w:themeColor="text1"/>
          <w:sz w:val="28"/>
          <w:szCs w:val="28"/>
        </w:rPr>
        <w:t>Предприятия</w:t>
      </w:r>
      <w:r w:rsidR="00DE3C34" w:rsidRPr="006204C0">
        <w:rPr>
          <w:color w:val="000000" w:themeColor="text1"/>
          <w:sz w:val="28"/>
          <w:szCs w:val="28"/>
        </w:rPr>
        <w:t xml:space="preserve"> (</w:t>
      </w:r>
      <w:r w:rsidR="007C6651" w:rsidRPr="006204C0">
        <w:rPr>
          <w:color w:val="000000" w:themeColor="text1"/>
          <w:sz w:val="28"/>
          <w:szCs w:val="28"/>
        </w:rPr>
        <w:t>учреждения</w:t>
      </w:r>
      <w:r w:rsidR="00DE3C34" w:rsidRPr="006204C0">
        <w:rPr>
          <w:color w:val="000000" w:themeColor="text1"/>
          <w:sz w:val="28"/>
          <w:szCs w:val="28"/>
        </w:rPr>
        <w:t>)</w:t>
      </w:r>
      <w:r w:rsidR="007C6651" w:rsidRPr="006204C0">
        <w:rPr>
          <w:color w:val="000000" w:themeColor="text1"/>
          <w:sz w:val="28"/>
          <w:szCs w:val="28"/>
        </w:rPr>
        <w:t xml:space="preserve"> обязаны ежеквартально направлять в </w:t>
      </w:r>
      <w:r w:rsidR="00DE3C34" w:rsidRPr="006204C0">
        <w:rPr>
          <w:color w:val="000000" w:themeColor="text1"/>
          <w:sz w:val="28"/>
          <w:szCs w:val="28"/>
        </w:rPr>
        <w:t>Управление экономикой и муниципальным имуществом</w:t>
      </w:r>
      <w:r w:rsidR="007C6651" w:rsidRPr="006204C0">
        <w:rPr>
          <w:color w:val="000000" w:themeColor="text1"/>
          <w:sz w:val="28"/>
          <w:szCs w:val="28"/>
        </w:rPr>
        <w:t xml:space="preserve"> администрации П</w:t>
      </w:r>
      <w:r w:rsidR="00DE3C34" w:rsidRPr="006204C0">
        <w:rPr>
          <w:color w:val="000000" w:themeColor="text1"/>
          <w:sz w:val="28"/>
          <w:szCs w:val="28"/>
        </w:rPr>
        <w:t>ластовского муниципального района</w:t>
      </w:r>
      <w:r w:rsidR="007C6651" w:rsidRPr="006204C0">
        <w:rPr>
          <w:color w:val="000000" w:themeColor="text1"/>
          <w:sz w:val="28"/>
          <w:szCs w:val="28"/>
        </w:rPr>
        <w:t xml:space="preserve"> сведения о списанных объектах муниципального имущества для внесения соответствующих изменений в реестр муниципального имущества </w:t>
      </w:r>
      <w:r w:rsidR="00AB5839" w:rsidRPr="006204C0">
        <w:rPr>
          <w:color w:val="000000" w:themeColor="text1"/>
          <w:sz w:val="28"/>
          <w:szCs w:val="28"/>
        </w:rPr>
        <w:t>Пластовского</w:t>
      </w:r>
      <w:r w:rsidR="007C6651" w:rsidRPr="006204C0">
        <w:rPr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color w:val="000000" w:themeColor="text1"/>
          <w:sz w:val="28"/>
          <w:szCs w:val="28"/>
        </w:rPr>
        <w:t>го поселения</w:t>
      </w:r>
      <w:r w:rsidR="007C6651" w:rsidRPr="006204C0">
        <w:rPr>
          <w:color w:val="000000" w:themeColor="text1"/>
          <w:sz w:val="28"/>
          <w:szCs w:val="28"/>
        </w:rPr>
        <w:t xml:space="preserve">. </w:t>
      </w:r>
    </w:p>
    <w:p w:rsidR="005B0590" w:rsidRPr="006204C0" w:rsidRDefault="000C08AF" w:rsidP="000C08AF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B78C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9A0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19A0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Списание движимого муниципального имущества предприятий</w:t>
      </w:r>
      <w:r w:rsidR="00DE3C34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19A0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3C34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EA19A0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учреждений</w:t>
      </w:r>
      <w:r w:rsidR="00DE3C34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A19A0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балансовой стоимости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свыше 10 000 (десяти тысяч) рублей за единицу; объекты недвижимости, транспортные средства, независимо от стоимости; особо ценное движимое имущество, закрепленное за 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предприятием (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собственником или приобретенное 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предприятием (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средств, выделенных ему из бюджета 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E3C3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такого имущества</w:t>
      </w:r>
      <w:r w:rsidR="003444D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9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 согласованию </w:t>
      </w:r>
      <w:r w:rsidR="00A7429F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4E5A07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B78C3" w:rsidRPr="00620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="00EA19A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943B5" w:rsidRPr="006204C0" w:rsidRDefault="000C08AF" w:rsidP="000C08AF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943B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утверждение актов о списании муниципального имущества предприятия (учреждения)</w:t>
      </w:r>
      <w:r w:rsidR="008151A7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органа местного самоуправления</w:t>
      </w:r>
      <w:r w:rsidR="002943B5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согласования.</w:t>
      </w:r>
    </w:p>
    <w:p w:rsidR="00A7429F" w:rsidRPr="006204C0" w:rsidRDefault="000C08AF" w:rsidP="000C08AF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</w:t>
      </w:r>
      <w:r w:rsidR="00F8119A" w:rsidRPr="006204C0">
        <w:rPr>
          <w:rFonts w:eastAsia="Times New Roman"/>
          <w:color w:val="000000" w:themeColor="text1"/>
          <w:sz w:val="28"/>
          <w:szCs w:val="28"/>
          <w:lang w:eastAsia="ru-RU"/>
        </w:rPr>
        <w:t>2.</w:t>
      </w:r>
      <w:r w:rsidR="005125F3" w:rsidRPr="006204C0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C811E5" w:rsidRPr="006204C0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Предприятия </w:t>
      </w:r>
      <w:r w:rsidR="00DE3C34" w:rsidRPr="006204C0"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="00A7429F" w:rsidRPr="006204C0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>чреждения</w:t>
      </w:r>
      <w:r w:rsidR="00DE3C34" w:rsidRPr="006204C0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осуществляют списание закрепленного за ними муниципального имущества, руководствуясь </w:t>
      </w:r>
      <w:hyperlink r:id="rId10" w:history="1">
        <w:r w:rsidR="005F7118" w:rsidRPr="006204C0">
          <w:rPr>
            <w:rFonts w:eastAsia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> от 06.12.2011г. № 402-ФЗ «О бухгалтерском учете», </w:t>
      </w:r>
      <w:hyperlink r:id="rId11" w:history="1">
        <w:r w:rsidR="005F7118" w:rsidRPr="006204C0">
          <w:rPr>
            <w:rFonts w:eastAsia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> по бухгалтерскому учету «Учет основных средств» ПБУ 6/01, утвержденным </w:t>
      </w:r>
      <w:hyperlink r:id="rId12" w:history="1">
        <w:r w:rsidR="005F7118" w:rsidRPr="006204C0">
          <w:rPr>
            <w:rFonts w:eastAsia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 xml:space="preserve"> Минфина России от 30.03.2001г. </w:t>
      </w:r>
      <w:r w:rsidR="00A7429F" w:rsidRPr="006204C0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26н, и инструкциями по ведению бухгалтерского учета, утвержденными приказами Минфина России.</w:t>
      </w:r>
    </w:p>
    <w:p w:rsidR="00C108D8" w:rsidRPr="006204C0" w:rsidRDefault="000C08AF" w:rsidP="000C08AF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 полноту и правильность проведения мероприятий по списанию муниципального имущества, документальное оформление и финансовые расчеты ответственность несет руководитель </w:t>
      </w:r>
      <w:r w:rsidR="00A7429F" w:rsidRPr="006204C0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>редприятия (</w:t>
      </w:r>
      <w:r w:rsidR="00A7429F" w:rsidRPr="006204C0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>чреждения)</w:t>
      </w:r>
      <w:r w:rsidR="008151A7" w:rsidRPr="006204C0">
        <w:rPr>
          <w:rFonts w:eastAsia="Times New Roman"/>
          <w:color w:val="000000" w:themeColor="text1"/>
          <w:sz w:val="28"/>
          <w:szCs w:val="28"/>
          <w:lang w:eastAsia="ru-RU"/>
        </w:rPr>
        <w:t>, органа местного самоуправления</w:t>
      </w:r>
      <w:r w:rsidR="005F7118" w:rsidRPr="006204C0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5B0590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2.</w:t>
      </w:r>
      <w:r w:rsidR="005125F3" w:rsidRPr="006204C0">
        <w:rPr>
          <w:color w:val="000000" w:themeColor="text1"/>
          <w:sz w:val="28"/>
          <w:szCs w:val="28"/>
        </w:rPr>
        <w:t>4</w:t>
      </w:r>
      <w:r w:rsidR="005B0590" w:rsidRPr="006204C0">
        <w:rPr>
          <w:color w:val="000000" w:themeColor="text1"/>
          <w:sz w:val="28"/>
          <w:szCs w:val="28"/>
        </w:rPr>
        <w:t xml:space="preserve">. Для согласования списания муниципального имущества </w:t>
      </w:r>
      <w:r w:rsidR="00DB6BC9" w:rsidRPr="006204C0">
        <w:rPr>
          <w:color w:val="000000" w:themeColor="text1"/>
          <w:sz w:val="28"/>
          <w:szCs w:val="28"/>
        </w:rPr>
        <w:t>предприятие (учреждение)</w:t>
      </w:r>
      <w:r w:rsidR="008151A7" w:rsidRPr="006204C0">
        <w:rPr>
          <w:color w:val="000000" w:themeColor="text1"/>
          <w:sz w:val="28"/>
          <w:szCs w:val="28"/>
        </w:rPr>
        <w:t>, орган местного самоуправления</w:t>
      </w:r>
      <w:r w:rsidR="00DB6BC9" w:rsidRPr="006204C0">
        <w:rPr>
          <w:color w:val="000000" w:themeColor="text1"/>
          <w:sz w:val="28"/>
          <w:szCs w:val="28"/>
        </w:rPr>
        <w:t xml:space="preserve"> </w:t>
      </w:r>
      <w:r w:rsidR="005B0590" w:rsidRPr="006204C0">
        <w:rPr>
          <w:color w:val="000000" w:themeColor="text1"/>
          <w:sz w:val="28"/>
          <w:szCs w:val="28"/>
        </w:rPr>
        <w:t xml:space="preserve">направляет </w:t>
      </w:r>
      <w:r w:rsidR="00FB78C3" w:rsidRPr="006204C0">
        <w:rPr>
          <w:color w:val="000000" w:themeColor="text1"/>
          <w:sz w:val="28"/>
          <w:szCs w:val="28"/>
        </w:rPr>
        <w:t xml:space="preserve">письменное </w:t>
      </w:r>
      <w:r w:rsidR="00627E84" w:rsidRPr="006204C0">
        <w:rPr>
          <w:color w:val="000000" w:themeColor="text1"/>
          <w:sz w:val="28"/>
          <w:szCs w:val="28"/>
        </w:rPr>
        <w:t>обращение</w:t>
      </w:r>
      <w:r w:rsidR="00FB78C3" w:rsidRPr="006204C0">
        <w:rPr>
          <w:color w:val="000000" w:themeColor="text1"/>
          <w:sz w:val="28"/>
          <w:szCs w:val="28"/>
        </w:rPr>
        <w:t xml:space="preserve"> и документы, предусмотренные действующим законодательством Российской Федерации о бухгалтерском учете и разделом </w:t>
      </w:r>
      <w:r w:rsidR="00FB78C3" w:rsidRPr="006204C0">
        <w:rPr>
          <w:bCs/>
          <w:color w:val="000000" w:themeColor="text1"/>
          <w:sz w:val="28"/>
          <w:szCs w:val="28"/>
        </w:rPr>
        <w:t>I</w:t>
      </w:r>
      <w:r w:rsidR="00FB78C3" w:rsidRPr="006204C0">
        <w:rPr>
          <w:bCs/>
          <w:color w:val="000000" w:themeColor="text1"/>
          <w:sz w:val="28"/>
          <w:szCs w:val="28"/>
          <w:lang w:val="en-US"/>
        </w:rPr>
        <w:t>II</w:t>
      </w:r>
      <w:r w:rsidR="00FB78C3" w:rsidRPr="006204C0">
        <w:rPr>
          <w:color w:val="000000" w:themeColor="text1"/>
          <w:sz w:val="28"/>
          <w:szCs w:val="28"/>
        </w:rPr>
        <w:t xml:space="preserve"> настоящего Положения </w:t>
      </w:r>
      <w:r w:rsidR="0067161C" w:rsidRPr="006204C0">
        <w:rPr>
          <w:color w:val="000000" w:themeColor="text1"/>
          <w:sz w:val="28"/>
          <w:szCs w:val="28"/>
        </w:rPr>
        <w:t>в администрацию</w:t>
      </w:r>
      <w:r w:rsidR="00FB78C3" w:rsidRPr="006204C0">
        <w:rPr>
          <w:color w:val="000000" w:themeColor="text1"/>
          <w:sz w:val="28"/>
          <w:szCs w:val="28"/>
        </w:rPr>
        <w:t xml:space="preserve"> Пластовского муниципального района.</w:t>
      </w:r>
    </w:p>
    <w:p w:rsidR="007B6741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25F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(учреждения)</w:t>
      </w:r>
      <w:r w:rsidR="008151A7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органа местного самоуправления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627E8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согласовании 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списани</w:t>
      </w:r>
      <w:r w:rsidR="00627E8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муниципального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приложенные к нему документы рассматриваются </w:t>
      </w:r>
      <w:r w:rsidR="0079679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действующей Комиссией по списанию основных средств муниципальной собственности Пластовского муниципального района и Пл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астовского городского поселения, утвержденной постановлением администрации Пластовского муниципального района, </w:t>
      </w:r>
      <w:r w:rsidR="005B059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30 календарных дней со дня регистрации указанного обращения. </w:t>
      </w:r>
    </w:p>
    <w:p w:rsidR="0099302D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списанию основных средств муниципальной собственности Пластовского муниципального района и Пластовского городского поселения </w:t>
      </w:r>
      <w:r w:rsidR="00EC687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осуществлять проверку представляемого на списание </w:t>
      </w:r>
      <w:r w:rsidR="00796794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EC687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с выездом по месту его нахождения, а также в случае необходимости привлекать независимых специалистов.</w:t>
      </w:r>
    </w:p>
    <w:p w:rsidR="0099302D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930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решения 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списанию основных средств муниципальной собственности Пластовского муниципального района и Пластовского городского поселения </w:t>
      </w:r>
      <w:r w:rsidR="009930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согласия на 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списание</w:t>
      </w:r>
      <w:r w:rsidR="009930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930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</w:t>
      </w:r>
      <w:r w:rsidR="00846823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302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любые действия, связанные с распоряжением таким имуществом, не допускаются.</w:t>
      </w:r>
    </w:p>
    <w:p w:rsidR="005B0590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2.</w:t>
      </w:r>
      <w:r w:rsidR="003D5BD8" w:rsidRPr="006204C0">
        <w:rPr>
          <w:color w:val="000000" w:themeColor="text1"/>
          <w:sz w:val="28"/>
          <w:szCs w:val="28"/>
        </w:rPr>
        <w:t>6</w:t>
      </w:r>
      <w:r w:rsidR="005B0590" w:rsidRPr="006204C0">
        <w:rPr>
          <w:color w:val="000000" w:themeColor="text1"/>
          <w:sz w:val="28"/>
          <w:szCs w:val="28"/>
        </w:rPr>
        <w:t>. По результатам рассмотрения обращения</w:t>
      </w:r>
      <w:r w:rsidR="004905D9" w:rsidRPr="006204C0">
        <w:rPr>
          <w:color w:val="000000" w:themeColor="text1"/>
          <w:sz w:val="28"/>
          <w:szCs w:val="28"/>
        </w:rPr>
        <w:t xml:space="preserve"> предприятия (учреждения)</w:t>
      </w:r>
      <w:r w:rsidR="002D415A" w:rsidRPr="006204C0">
        <w:rPr>
          <w:color w:val="000000" w:themeColor="text1"/>
          <w:sz w:val="28"/>
          <w:szCs w:val="28"/>
        </w:rPr>
        <w:t>, органа местного самоуправления</w:t>
      </w:r>
      <w:r w:rsidR="005B0590" w:rsidRPr="006204C0">
        <w:rPr>
          <w:color w:val="000000" w:themeColor="text1"/>
          <w:sz w:val="28"/>
          <w:szCs w:val="28"/>
        </w:rPr>
        <w:t xml:space="preserve"> о </w:t>
      </w:r>
      <w:r w:rsidR="00FB2D1D" w:rsidRPr="006204C0">
        <w:rPr>
          <w:color w:val="000000" w:themeColor="text1"/>
          <w:sz w:val="28"/>
          <w:szCs w:val="28"/>
        </w:rPr>
        <w:t xml:space="preserve">согласовании </w:t>
      </w:r>
      <w:r w:rsidR="005B0590" w:rsidRPr="006204C0">
        <w:rPr>
          <w:color w:val="000000" w:themeColor="text1"/>
          <w:sz w:val="28"/>
          <w:szCs w:val="28"/>
        </w:rPr>
        <w:t>списани</w:t>
      </w:r>
      <w:r w:rsidR="00FB2D1D" w:rsidRPr="006204C0">
        <w:rPr>
          <w:color w:val="000000" w:themeColor="text1"/>
          <w:sz w:val="28"/>
          <w:szCs w:val="28"/>
        </w:rPr>
        <w:t>я</w:t>
      </w:r>
      <w:r w:rsidR="005B0590" w:rsidRPr="006204C0">
        <w:rPr>
          <w:color w:val="000000" w:themeColor="text1"/>
          <w:sz w:val="28"/>
          <w:szCs w:val="28"/>
        </w:rPr>
        <w:t xml:space="preserve"> </w:t>
      </w:r>
      <w:r w:rsidR="00FB2D1D" w:rsidRPr="006204C0">
        <w:rPr>
          <w:color w:val="000000" w:themeColor="text1"/>
          <w:sz w:val="28"/>
          <w:szCs w:val="28"/>
        </w:rPr>
        <w:t xml:space="preserve">муниципального </w:t>
      </w:r>
      <w:r w:rsidR="005B0590" w:rsidRPr="006204C0">
        <w:rPr>
          <w:color w:val="000000" w:themeColor="text1"/>
          <w:sz w:val="28"/>
          <w:szCs w:val="28"/>
        </w:rPr>
        <w:t>имущества</w:t>
      </w:r>
      <w:r w:rsidR="004905D9" w:rsidRPr="006204C0">
        <w:rPr>
          <w:color w:val="000000" w:themeColor="text1"/>
          <w:sz w:val="28"/>
          <w:szCs w:val="28"/>
        </w:rPr>
        <w:t xml:space="preserve"> Комиссия по списанию основных средств муниципальной собственности Пластовского муниципального района и Пластовского городского поселения</w:t>
      </w:r>
      <w:r w:rsidR="005B0590" w:rsidRPr="006204C0">
        <w:rPr>
          <w:color w:val="000000" w:themeColor="text1"/>
          <w:sz w:val="28"/>
          <w:szCs w:val="28"/>
        </w:rPr>
        <w:t xml:space="preserve"> </w:t>
      </w:r>
      <w:r w:rsidR="004905D9" w:rsidRPr="006204C0">
        <w:rPr>
          <w:color w:val="000000" w:themeColor="text1"/>
          <w:sz w:val="28"/>
          <w:szCs w:val="28"/>
        </w:rPr>
        <w:t>готовит проект</w:t>
      </w:r>
      <w:r w:rsidR="005B0590" w:rsidRPr="006204C0">
        <w:rPr>
          <w:color w:val="000000" w:themeColor="text1"/>
          <w:sz w:val="28"/>
          <w:szCs w:val="28"/>
        </w:rPr>
        <w:t xml:space="preserve"> постановления </w:t>
      </w:r>
      <w:r w:rsidR="00AB58DC" w:rsidRPr="006204C0">
        <w:rPr>
          <w:color w:val="000000" w:themeColor="text1"/>
          <w:sz w:val="28"/>
          <w:szCs w:val="28"/>
        </w:rPr>
        <w:t>а</w:t>
      </w:r>
      <w:r w:rsidR="005B0590" w:rsidRPr="006204C0">
        <w:rPr>
          <w:color w:val="000000" w:themeColor="text1"/>
          <w:sz w:val="28"/>
          <w:szCs w:val="28"/>
        </w:rPr>
        <w:t>дминистрации</w:t>
      </w:r>
      <w:r w:rsidR="00AB58DC" w:rsidRPr="006204C0">
        <w:rPr>
          <w:color w:val="000000" w:themeColor="text1"/>
          <w:sz w:val="28"/>
          <w:szCs w:val="28"/>
        </w:rPr>
        <w:t xml:space="preserve"> Пластовского муниципального района</w:t>
      </w:r>
      <w:r w:rsidR="004905D9" w:rsidRPr="006204C0">
        <w:rPr>
          <w:color w:val="000000" w:themeColor="text1"/>
          <w:sz w:val="28"/>
          <w:szCs w:val="28"/>
        </w:rPr>
        <w:t xml:space="preserve"> о согласовании</w:t>
      </w:r>
      <w:r w:rsidR="005B0590" w:rsidRPr="006204C0">
        <w:rPr>
          <w:color w:val="000000" w:themeColor="text1"/>
          <w:sz w:val="28"/>
          <w:szCs w:val="28"/>
        </w:rPr>
        <w:t xml:space="preserve"> списани</w:t>
      </w:r>
      <w:r w:rsidR="004905D9" w:rsidRPr="006204C0">
        <w:rPr>
          <w:color w:val="000000" w:themeColor="text1"/>
          <w:sz w:val="28"/>
          <w:szCs w:val="28"/>
        </w:rPr>
        <w:t>я</w:t>
      </w:r>
      <w:r w:rsidR="005B0590" w:rsidRPr="006204C0">
        <w:rPr>
          <w:color w:val="000000" w:themeColor="text1"/>
          <w:sz w:val="28"/>
          <w:szCs w:val="28"/>
        </w:rPr>
        <w:t xml:space="preserve"> муниципального имущества, либо готовит обоснованный письменный отказ. </w:t>
      </w:r>
    </w:p>
    <w:p w:rsidR="00DA6888" w:rsidRPr="006204C0" w:rsidRDefault="000C08AF" w:rsidP="000C08AF">
      <w:pPr>
        <w:pStyle w:val="Default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2.</w:t>
      </w:r>
      <w:r w:rsidR="00A443D9">
        <w:rPr>
          <w:color w:val="000000" w:themeColor="text1"/>
          <w:sz w:val="28"/>
          <w:szCs w:val="28"/>
        </w:rPr>
        <w:t>7</w:t>
      </w:r>
      <w:r w:rsidR="005B0590" w:rsidRPr="006204C0">
        <w:rPr>
          <w:color w:val="000000" w:themeColor="text1"/>
          <w:sz w:val="28"/>
          <w:szCs w:val="28"/>
        </w:rPr>
        <w:t xml:space="preserve">. Основания для отказа в согласовании списания: </w:t>
      </w:r>
    </w:p>
    <w:p w:rsidR="00DA6888" w:rsidRPr="006204C0" w:rsidRDefault="000C08AF" w:rsidP="000C08AF">
      <w:pPr>
        <w:pStyle w:val="Default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444DF" w:rsidRPr="006204C0">
        <w:rPr>
          <w:color w:val="000000" w:themeColor="text1"/>
          <w:sz w:val="28"/>
          <w:szCs w:val="28"/>
        </w:rPr>
        <w:t>- обращение</w:t>
      </w:r>
      <w:r w:rsidR="00DA6888" w:rsidRPr="006204C0">
        <w:rPr>
          <w:color w:val="000000" w:themeColor="text1"/>
          <w:sz w:val="28"/>
          <w:szCs w:val="28"/>
        </w:rPr>
        <w:t xml:space="preserve"> и (или) приложенные документы по составу, форме или содержанию не соответствуют требованиям настоящего Положения; </w:t>
      </w:r>
    </w:p>
    <w:p w:rsidR="00DA6888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A6888" w:rsidRPr="006204C0">
        <w:rPr>
          <w:color w:val="000000" w:themeColor="text1"/>
          <w:sz w:val="28"/>
          <w:szCs w:val="28"/>
        </w:rPr>
        <w:t xml:space="preserve">- </w:t>
      </w:r>
      <w:r w:rsidR="003D5BD8" w:rsidRPr="006204C0">
        <w:rPr>
          <w:color w:val="000000" w:themeColor="text1"/>
          <w:sz w:val="28"/>
          <w:szCs w:val="28"/>
        </w:rPr>
        <w:t xml:space="preserve">муниципальное </w:t>
      </w:r>
      <w:r w:rsidR="00DA6888" w:rsidRPr="006204C0">
        <w:rPr>
          <w:color w:val="000000" w:themeColor="text1"/>
          <w:sz w:val="28"/>
          <w:szCs w:val="28"/>
        </w:rPr>
        <w:t>имущество не подлежит списанию в соответствии с настоящим Положением, не соответствует данным реестра муниципальной собственности Пластовско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DA6888" w:rsidRPr="006204C0">
        <w:rPr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DA6888" w:rsidRPr="006204C0">
        <w:rPr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color w:val="000000" w:themeColor="text1"/>
          <w:sz w:val="28"/>
          <w:szCs w:val="28"/>
        </w:rPr>
        <w:t>я;</w:t>
      </w:r>
      <w:r w:rsidR="00DA6888" w:rsidRPr="006204C0">
        <w:rPr>
          <w:color w:val="000000" w:themeColor="text1"/>
          <w:sz w:val="28"/>
          <w:szCs w:val="28"/>
        </w:rPr>
        <w:t xml:space="preserve"> </w:t>
      </w:r>
    </w:p>
    <w:p w:rsidR="00DA6888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A6888" w:rsidRPr="006204C0">
        <w:rPr>
          <w:color w:val="000000" w:themeColor="text1"/>
          <w:sz w:val="28"/>
          <w:szCs w:val="28"/>
        </w:rPr>
        <w:t xml:space="preserve">- неполнота, неразборчивость, недостоверность представленных документов; </w:t>
      </w:r>
    </w:p>
    <w:p w:rsidR="00DA6888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A6888" w:rsidRPr="006204C0">
        <w:rPr>
          <w:color w:val="000000" w:themeColor="text1"/>
          <w:sz w:val="28"/>
          <w:szCs w:val="28"/>
        </w:rPr>
        <w:t xml:space="preserve">- наличие возможности дальнейшего использования </w:t>
      </w:r>
      <w:r w:rsidR="00D321D6" w:rsidRPr="006204C0">
        <w:rPr>
          <w:color w:val="000000" w:themeColor="text1"/>
          <w:sz w:val="28"/>
          <w:szCs w:val="28"/>
        </w:rPr>
        <w:t xml:space="preserve">муниципального </w:t>
      </w:r>
      <w:r w:rsidR="00DA6888" w:rsidRPr="006204C0">
        <w:rPr>
          <w:color w:val="000000" w:themeColor="text1"/>
          <w:sz w:val="28"/>
          <w:szCs w:val="28"/>
        </w:rPr>
        <w:t xml:space="preserve">имущества; </w:t>
      </w:r>
    </w:p>
    <w:p w:rsidR="005B0590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A6888" w:rsidRPr="006204C0">
        <w:rPr>
          <w:color w:val="000000" w:themeColor="text1"/>
          <w:sz w:val="28"/>
          <w:szCs w:val="28"/>
        </w:rPr>
        <w:t xml:space="preserve">- наличие обязательств (обременений), связанных с </w:t>
      </w:r>
      <w:r w:rsidR="00D321D6" w:rsidRPr="006204C0">
        <w:rPr>
          <w:color w:val="000000" w:themeColor="text1"/>
          <w:sz w:val="28"/>
          <w:szCs w:val="28"/>
        </w:rPr>
        <w:t xml:space="preserve">муниципальным </w:t>
      </w:r>
      <w:r w:rsidR="00DA6888" w:rsidRPr="006204C0">
        <w:rPr>
          <w:color w:val="000000" w:themeColor="text1"/>
          <w:sz w:val="28"/>
          <w:szCs w:val="28"/>
        </w:rPr>
        <w:t>имуществом (аренда, безвозмездное пользование</w:t>
      </w:r>
      <w:r w:rsidR="007574A5" w:rsidRPr="006204C0">
        <w:rPr>
          <w:color w:val="000000" w:themeColor="text1"/>
          <w:sz w:val="28"/>
          <w:szCs w:val="28"/>
        </w:rPr>
        <w:t>, решение Арбитражного суда</w:t>
      </w:r>
      <w:r w:rsidR="00DA6888" w:rsidRPr="006204C0">
        <w:rPr>
          <w:color w:val="000000" w:themeColor="text1"/>
          <w:sz w:val="28"/>
          <w:szCs w:val="28"/>
        </w:rPr>
        <w:t xml:space="preserve"> и т.п.). </w:t>
      </w:r>
    </w:p>
    <w:p w:rsidR="00A8044D" w:rsidRPr="006204C0" w:rsidRDefault="00A8044D" w:rsidP="006204C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5B0590" w:rsidRPr="006204C0" w:rsidRDefault="00C811E5" w:rsidP="006204C0">
      <w:pPr>
        <w:pStyle w:val="Default"/>
        <w:ind w:firstLine="709"/>
        <w:jc w:val="center"/>
        <w:rPr>
          <w:bCs/>
          <w:color w:val="000000" w:themeColor="text1"/>
          <w:sz w:val="28"/>
          <w:szCs w:val="28"/>
        </w:rPr>
      </w:pPr>
      <w:r w:rsidRPr="006204C0">
        <w:rPr>
          <w:bCs/>
          <w:color w:val="000000" w:themeColor="text1"/>
          <w:sz w:val="28"/>
          <w:szCs w:val="28"/>
        </w:rPr>
        <w:t>I</w:t>
      </w:r>
      <w:r w:rsidRPr="006204C0">
        <w:rPr>
          <w:bCs/>
          <w:color w:val="000000" w:themeColor="text1"/>
          <w:sz w:val="28"/>
          <w:szCs w:val="28"/>
          <w:lang w:val="en-US"/>
        </w:rPr>
        <w:t>II</w:t>
      </w:r>
      <w:r w:rsidR="005B0590" w:rsidRPr="006204C0">
        <w:rPr>
          <w:bCs/>
          <w:color w:val="000000" w:themeColor="text1"/>
          <w:sz w:val="28"/>
          <w:szCs w:val="28"/>
        </w:rPr>
        <w:t>. Требования к документам</w:t>
      </w:r>
    </w:p>
    <w:p w:rsidR="008B587C" w:rsidRPr="006204C0" w:rsidRDefault="008B587C" w:rsidP="006204C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D65479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64E7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списании </w:t>
      </w:r>
      <w:r w:rsidR="00B94DE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необходимы следующие документы:</w:t>
      </w:r>
    </w:p>
    <w:p w:rsidR="00364E7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 xml:space="preserve">- письменное </w:t>
      </w:r>
      <w:r w:rsidR="00D321D6" w:rsidRPr="006204C0">
        <w:rPr>
          <w:color w:val="000000" w:themeColor="text1"/>
          <w:sz w:val="28"/>
          <w:szCs w:val="28"/>
        </w:rPr>
        <w:t>обращение</w:t>
      </w:r>
      <w:r w:rsidR="00364E7B" w:rsidRPr="006204C0">
        <w:rPr>
          <w:color w:val="000000" w:themeColor="text1"/>
          <w:sz w:val="28"/>
          <w:szCs w:val="28"/>
        </w:rPr>
        <w:t xml:space="preserve"> </w:t>
      </w:r>
      <w:r w:rsidR="004E5A07" w:rsidRPr="006204C0">
        <w:rPr>
          <w:color w:val="000000" w:themeColor="text1"/>
          <w:sz w:val="28"/>
          <w:szCs w:val="28"/>
        </w:rPr>
        <w:t xml:space="preserve">о согласовании списания имущества </w:t>
      </w:r>
      <w:r w:rsidR="00364E7B" w:rsidRPr="006204C0">
        <w:rPr>
          <w:color w:val="000000" w:themeColor="text1"/>
          <w:sz w:val="28"/>
          <w:szCs w:val="28"/>
        </w:rPr>
        <w:t xml:space="preserve">с указанием наименования списываемого объекта муниципального имущества, инвентарного номера, даты ввода в эксплуатацию, балансовой и остаточной стоимости по состоянию на дату списания и обоснованием причин его списания; </w:t>
      </w:r>
    </w:p>
    <w:p w:rsidR="00364E7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64E7B" w:rsidRPr="006204C0">
        <w:rPr>
          <w:color w:val="000000" w:themeColor="text1"/>
          <w:sz w:val="28"/>
          <w:szCs w:val="28"/>
        </w:rPr>
        <w:t xml:space="preserve">- </w:t>
      </w:r>
      <w:r w:rsidR="00610E0F" w:rsidRPr="006204C0">
        <w:rPr>
          <w:color w:val="000000" w:themeColor="text1"/>
          <w:sz w:val="28"/>
          <w:szCs w:val="28"/>
        </w:rPr>
        <w:t xml:space="preserve">заверенная </w:t>
      </w:r>
      <w:r w:rsidR="00364E7B" w:rsidRPr="006204C0">
        <w:rPr>
          <w:color w:val="000000" w:themeColor="text1"/>
          <w:sz w:val="28"/>
          <w:szCs w:val="28"/>
        </w:rPr>
        <w:t>копия приказа</w:t>
      </w:r>
      <w:r w:rsidR="00610E0F" w:rsidRPr="006204C0">
        <w:rPr>
          <w:color w:val="000000" w:themeColor="text1"/>
          <w:sz w:val="28"/>
          <w:szCs w:val="28"/>
        </w:rPr>
        <w:t xml:space="preserve"> </w:t>
      </w:r>
      <w:r w:rsidR="008151A7" w:rsidRPr="006204C0">
        <w:rPr>
          <w:color w:val="000000" w:themeColor="text1"/>
          <w:sz w:val="28"/>
          <w:szCs w:val="28"/>
        </w:rPr>
        <w:t xml:space="preserve">(распоряжения) </w:t>
      </w:r>
      <w:r w:rsidR="00364E7B" w:rsidRPr="006204C0">
        <w:rPr>
          <w:color w:val="000000" w:themeColor="text1"/>
          <w:sz w:val="28"/>
          <w:szCs w:val="28"/>
        </w:rPr>
        <w:t xml:space="preserve">руководителя </w:t>
      </w:r>
      <w:r w:rsidR="00DB6BC9" w:rsidRPr="006204C0">
        <w:rPr>
          <w:color w:val="000000" w:themeColor="text1"/>
          <w:sz w:val="28"/>
          <w:szCs w:val="28"/>
        </w:rPr>
        <w:t>предприятия (учреждения)</w:t>
      </w:r>
      <w:r w:rsidR="008151A7" w:rsidRPr="006204C0">
        <w:rPr>
          <w:color w:val="000000" w:themeColor="text1"/>
          <w:sz w:val="28"/>
          <w:szCs w:val="28"/>
        </w:rPr>
        <w:t>, органа местного самоуправления</w:t>
      </w:r>
      <w:r w:rsidR="00364E7B" w:rsidRPr="006204C0">
        <w:rPr>
          <w:color w:val="000000" w:themeColor="text1"/>
          <w:sz w:val="28"/>
          <w:szCs w:val="28"/>
        </w:rPr>
        <w:t xml:space="preserve"> о создании Комиссии; </w:t>
      </w:r>
    </w:p>
    <w:p w:rsidR="00D65479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4E7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587C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E7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отографии объекта </w:t>
      </w:r>
      <w:r w:rsidR="00B94DE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(за исключением случаев выбытия имущества из владения, пользования и распоряжения вследствие гибели или уничтожения, а также невозможности установления его местонахождения);</w:t>
      </w:r>
    </w:p>
    <w:p w:rsidR="00D65479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364E7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E7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нвентарная карточка учета основного средства, подлежащего списанию</w:t>
      </w:r>
      <w:r w:rsidR="00B94DE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19A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4027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дефектная ведомость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19A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о списании </w:t>
      </w:r>
      <w:r w:rsidR="00610E0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средств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содержащий заключение (решение) Комиссии о фактических обстоятельствах, позволяющих сделать вывод о наличии оснований для списания имущества, на каждый объект муниципального имущества.</w:t>
      </w:r>
    </w:p>
    <w:p w:rsidR="00364E7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119A" w:rsidRPr="006204C0">
        <w:rPr>
          <w:color w:val="000000" w:themeColor="text1"/>
          <w:sz w:val="28"/>
          <w:szCs w:val="28"/>
        </w:rPr>
        <w:t>3.</w:t>
      </w:r>
      <w:r w:rsidR="00364E7B" w:rsidRPr="006204C0">
        <w:rPr>
          <w:color w:val="000000" w:themeColor="text1"/>
          <w:sz w:val="28"/>
          <w:szCs w:val="28"/>
        </w:rPr>
        <w:t xml:space="preserve">2. К документам, указанным в пункте </w:t>
      </w:r>
      <w:r w:rsidR="00F8119A" w:rsidRPr="006204C0">
        <w:rPr>
          <w:color w:val="000000" w:themeColor="text1"/>
          <w:sz w:val="28"/>
          <w:szCs w:val="28"/>
        </w:rPr>
        <w:t>3</w:t>
      </w:r>
      <w:r w:rsidR="00364E7B" w:rsidRPr="006204C0">
        <w:rPr>
          <w:color w:val="000000" w:themeColor="text1"/>
          <w:sz w:val="28"/>
          <w:szCs w:val="28"/>
        </w:rPr>
        <w:t xml:space="preserve">.1 настоящего раздела, в зависимости от вида списываемого </w:t>
      </w:r>
      <w:r w:rsidR="00A94E07" w:rsidRPr="006204C0">
        <w:rPr>
          <w:color w:val="000000" w:themeColor="text1"/>
          <w:sz w:val="28"/>
          <w:szCs w:val="28"/>
        </w:rPr>
        <w:t xml:space="preserve">муниципального </w:t>
      </w:r>
      <w:r w:rsidR="00364E7B" w:rsidRPr="006204C0">
        <w:rPr>
          <w:color w:val="000000" w:themeColor="text1"/>
          <w:sz w:val="28"/>
          <w:szCs w:val="28"/>
        </w:rPr>
        <w:t xml:space="preserve">имущества, а также причин его списания дополнительно прилагаются следующие документы: </w:t>
      </w:r>
    </w:p>
    <w:p w:rsidR="0074027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1) При списании транспортных средств и номерных агрегатов к ним, самоходных машин, мотоблоков, </w:t>
      </w:r>
      <w:proofErr w:type="spellStart"/>
      <w:r w:rsidR="009849EF" w:rsidRPr="006204C0">
        <w:rPr>
          <w:color w:val="000000" w:themeColor="text1"/>
          <w:sz w:val="28"/>
          <w:szCs w:val="28"/>
        </w:rPr>
        <w:t>мотокультиваторов</w:t>
      </w:r>
      <w:proofErr w:type="spellEnd"/>
      <w:r w:rsidR="009849EF" w:rsidRPr="006204C0">
        <w:rPr>
          <w:color w:val="000000" w:themeColor="text1"/>
          <w:sz w:val="28"/>
          <w:szCs w:val="28"/>
        </w:rPr>
        <w:t>, кино-, теле-, видео-, аудиоаппаратуры, сложнобытовой, промышленной, специальной и электронно-вычислительной техники, сре</w:t>
      </w:r>
      <w:proofErr w:type="gramStart"/>
      <w:r w:rsidR="009849EF" w:rsidRPr="006204C0">
        <w:rPr>
          <w:color w:val="000000" w:themeColor="text1"/>
          <w:sz w:val="28"/>
          <w:szCs w:val="28"/>
        </w:rPr>
        <w:t>дств св</w:t>
      </w:r>
      <w:proofErr w:type="gramEnd"/>
      <w:r w:rsidR="009849EF" w:rsidRPr="006204C0">
        <w:rPr>
          <w:color w:val="000000" w:themeColor="text1"/>
          <w:sz w:val="28"/>
          <w:szCs w:val="28"/>
        </w:rPr>
        <w:t xml:space="preserve">язи, в том числе по причине морального устаревания: </w:t>
      </w:r>
    </w:p>
    <w:p w:rsidR="0074027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4027F" w:rsidRPr="006204C0">
        <w:rPr>
          <w:color w:val="000000" w:themeColor="text1"/>
          <w:sz w:val="28"/>
          <w:szCs w:val="28"/>
        </w:rPr>
        <w:t xml:space="preserve">- </w:t>
      </w:r>
      <w:r w:rsidR="0074027F" w:rsidRPr="006204C0">
        <w:rPr>
          <w:sz w:val="28"/>
          <w:szCs w:val="28"/>
        </w:rPr>
        <w:t>заключение о техническом состоянии муниципального имущества (акт технической экспертизы, отчет по результатам обследования), в том числе копии документов, подтверждающих правомочность организации (лица) на осуществление указанного вида деятельности;</w:t>
      </w:r>
    </w:p>
    <w:p w:rsidR="009849EF" w:rsidRPr="006204C0" w:rsidRDefault="0074027F" w:rsidP="000C08AF">
      <w:pPr>
        <w:pStyle w:val="Default"/>
        <w:jc w:val="both"/>
        <w:rPr>
          <w:color w:val="000000" w:themeColor="text1"/>
          <w:sz w:val="28"/>
          <w:szCs w:val="28"/>
        </w:rPr>
      </w:pPr>
      <w:r w:rsidRPr="006204C0">
        <w:rPr>
          <w:color w:val="000000" w:themeColor="text1"/>
          <w:sz w:val="28"/>
          <w:szCs w:val="28"/>
        </w:rPr>
        <w:t xml:space="preserve"> </w:t>
      </w:r>
      <w:r w:rsidR="000C08AF">
        <w:rPr>
          <w:color w:val="000000" w:themeColor="text1"/>
          <w:sz w:val="28"/>
          <w:szCs w:val="28"/>
        </w:rPr>
        <w:t xml:space="preserve">    </w:t>
      </w:r>
      <w:r w:rsidR="009849EF" w:rsidRPr="006204C0">
        <w:rPr>
          <w:color w:val="000000" w:themeColor="text1"/>
          <w:sz w:val="28"/>
          <w:szCs w:val="28"/>
        </w:rPr>
        <w:t xml:space="preserve">- копия паспорта транспортного средства или самоходной машины;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копия свидетельства о регистрации транспортного средства (при наличии);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>- другие документы, подтверждающие необходимость и целесообразность списания транспортного средства (при наличии).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2) При списании автотранспортных средств, пришедших в негодность вследствие дорожно-транспортного происшествия, дополнительно необходимы следующие документы: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копия акта (протокола) о дорожно-транспортном происшествии - в случае возникновения необходимости списания транспортного средства в результате аварии; </w:t>
      </w:r>
    </w:p>
    <w:p w:rsidR="009849EF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</w:t>
      </w:r>
      <w:r w:rsidR="003D5BD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3D5BD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сведения о лицах, виновных в совершении дорожно-транспортного происшествия, и возмещении материального вреда (при наличии);</w:t>
      </w:r>
    </w:p>
    <w:p w:rsidR="009849EF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</w:t>
      </w:r>
      <w:r w:rsidR="003D5BD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следственных органов о возбуждении или прекращении уголовного дела (при наличии);</w:t>
      </w:r>
    </w:p>
    <w:p w:rsidR="009849EF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документы, отражающие принятие мер в отношении виновных лиц, допустивших повреждение </w:t>
      </w:r>
      <w:r w:rsidR="003D5BD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(в том числе о возмещении ущерба).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3) При списании объектов муниципального имущества, выбывших из владения, пользования и распоряжения вследствие аварий, утраты, при нарушении правил технической эксплуатации, иного преждевременного выхода из строя муниципального имущества: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приказ </w:t>
      </w:r>
      <w:r w:rsidR="00E82AB8" w:rsidRPr="006204C0">
        <w:rPr>
          <w:color w:val="000000" w:themeColor="text1"/>
          <w:sz w:val="28"/>
          <w:szCs w:val="28"/>
        </w:rPr>
        <w:t xml:space="preserve">(распоряжение) </w:t>
      </w:r>
      <w:r w:rsidR="009849EF" w:rsidRPr="006204C0">
        <w:rPr>
          <w:color w:val="000000" w:themeColor="text1"/>
          <w:sz w:val="28"/>
          <w:szCs w:val="28"/>
        </w:rPr>
        <w:t xml:space="preserve">руководителя </w:t>
      </w:r>
      <w:r w:rsidR="00DB6BC9" w:rsidRPr="006204C0">
        <w:rPr>
          <w:color w:val="000000" w:themeColor="text1"/>
          <w:sz w:val="28"/>
          <w:szCs w:val="28"/>
        </w:rPr>
        <w:t>предприятия (учреждения)</w:t>
      </w:r>
      <w:r w:rsidR="00E82AB8" w:rsidRPr="006204C0">
        <w:rPr>
          <w:color w:val="000000" w:themeColor="text1"/>
          <w:sz w:val="28"/>
          <w:szCs w:val="28"/>
        </w:rPr>
        <w:t>, органа местного самоуправления,</w:t>
      </w:r>
      <w:r w:rsidR="009849EF" w:rsidRPr="006204C0">
        <w:rPr>
          <w:color w:val="000000" w:themeColor="text1"/>
          <w:sz w:val="28"/>
          <w:szCs w:val="28"/>
        </w:rPr>
        <w:t xml:space="preserve"> о создании комиссии в составе лиц, не причастных к преждевременному выходу из строя муниципального имущества;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</w:t>
      </w:r>
      <w:r w:rsidR="00E82AB8" w:rsidRPr="006204C0">
        <w:rPr>
          <w:color w:val="000000" w:themeColor="text1"/>
          <w:sz w:val="28"/>
          <w:szCs w:val="28"/>
        </w:rPr>
        <w:t>письменные объяснения</w:t>
      </w:r>
      <w:r w:rsidR="009849EF" w:rsidRPr="006204C0">
        <w:rPr>
          <w:color w:val="000000" w:themeColor="text1"/>
          <w:sz w:val="28"/>
          <w:szCs w:val="28"/>
        </w:rPr>
        <w:t xml:space="preserve"> лиц, причастных к преждевременному выходу из строя муниципального имущества;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утвержденный руководителем </w:t>
      </w:r>
      <w:r w:rsidR="00DB6BC9" w:rsidRPr="006204C0">
        <w:rPr>
          <w:color w:val="000000" w:themeColor="text1"/>
          <w:sz w:val="28"/>
          <w:szCs w:val="28"/>
        </w:rPr>
        <w:t>предприятия (учреждения)</w:t>
      </w:r>
      <w:r w:rsidR="00E82AB8" w:rsidRPr="006204C0">
        <w:rPr>
          <w:color w:val="000000" w:themeColor="text1"/>
          <w:sz w:val="28"/>
          <w:szCs w:val="28"/>
        </w:rPr>
        <w:t>, органом местного самоуправления,</w:t>
      </w:r>
      <w:r w:rsidR="009849EF" w:rsidRPr="006204C0">
        <w:rPr>
          <w:color w:val="000000" w:themeColor="text1"/>
          <w:sz w:val="28"/>
          <w:szCs w:val="28"/>
        </w:rPr>
        <w:t xml:space="preserve"> акт о проведенном служебном расследовании с указанием лиц, виновных в преждевременном выбытии объектов муниципального имущества из эксплуатации;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копия приказа </w:t>
      </w:r>
      <w:r w:rsidR="00E82AB8" w:rsidRPr="006204C0">
        <w:rPr>
          <w:color w:val="000000" w:themeColor="text1"/>
          <w:sz w:val="28"/>
          <w:szCs w:val="28"/>
        </w:rPr>
        <w:t xml:space="preserve">(распоряжения) </w:t>
      </w:r>
      <w:r w:rsidR="009849EF" w:rsidRPr="006204C0">
        <w:rPr>
          <w:color w:val="000000" w:themeColor="text1"/>
          <w:sz w:val="28"/>
          <w:szCs w:val="28"/>
        </w:rPr>
        <w:t xml:space="preserve">руководителя </w:t>
      </w:r>
      <w:r w:rsidR="00DB6BC9" w:rsidRPr="006204C0">
        <w:rPr>
          <w:color w:val="000000" w:themeColor="text1"/>
          <w:sz w:val="28"/>
          <w:szCs w:val="28"/>
        </w:rPr>
        <w:t>предприятия (учреждения)</w:t>
      </w:r>
      <w:r w:rsidR="00E82AB8" w:rsidRPr="006204C0">
        <w:rPr>
          <w:color w:val="000000" w:themeColor="text1"/>
          <w:sz w:val="28"/>
          <w:szCs w:val="28"/>
        </w:rPr>
        <w:t>, органа местного самоуправления,</w:t>
      </w:r>
      <w:r w:rsidR="009849EF" w:rsidRPr="006204C0">
        <w:rPr>
          <w:color w:val="000000" w:themeColor="text1"/>
          <w:sz w:val="28"/>
          <w:szCs w:val="28"/>
        </w:rPr>
        <w:t xml:space="preserve"> о принятии мер дисциплинарного взыскания в отношении лиц, виновных в преждевременном выбытии объектов муниципального имущества из эксплуатации (при установлении таковых);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документально подтвержденные сведения о возмещении виновными лицами в установленном порядке материального ущерба, нанесенного муниципальному имуществу, либо документы, подтверждающие невозможность такого возмещения. </w:t>
      </w:r>
    </w:p>
    <w:p w:rsidR="00D65479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8119A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4E7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DE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списании недвижимого </w:t>
      </w:r>
      <w:r w:rsidR="00B94DE0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имущества:</w:t>
      </w:r>
    </w:p>
    <w:p w:rsidR="0047450A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50A" w:rsidRPr="006204C0">
        <w:rPr>
          <w:rFonts w:ascii="Times New Roman" w:hAnsi="Times New Roman" w:cs="Times New Roman"/>
          <w:sz w:val="28"/>
          <w:szCs w:val="28"/>
        </w:rPr>
        <w:t xml:space="preserve">- технический паспорт на объект недвижимости (при наличии); </w:t>
      </w:r>
    </w:p>
    <w:p w:rsidR="00AD69AB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D69A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копи</w:t>
      </w:r>
      <w:r w:rsidR="00CE11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CE1138" w:rsidRPr="006204C0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</w:t>
      </w:r>
      <w:r w:rsidR="00277351" w:rsidRPr="006204C0">
        <w:rPr>
          <w:rFonts w:ascii="Times New Roman" w:hAnsi="Times New Roman" w:cs="Times New Roman"/>
          <w:sz w:val="28"/>
          <w:szCs w:val="28"/>
        </w:rPr>
        <w:t xml:space="preserve">об объекте недвижимости </w:t>
      </w:r>
      <w:r w:rsidR="007574A5" w:rsidRPr="006204C0">
        <w:rPr>
          <w:rFonts w:ascii="Times New Roman" w:hAnsi="Times New Roman" w:cs="Times New Roman"/>
          <w:sz w:val="28"/>
          <w:szCs w:val="28"/>
        </w:rPr>
        <w:t>на объект</w:t>
      </w:r>
      <w:r w:rsidR="00CE1138" w:rsidRPr="006204C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574A5" w:rsidRPr="006204C0">
        <w:rPr>
          <w:rFonts w:ascii="Times New Roman" w:hAnsi="Times New Roman" w:cs="Times New Roman"/>
          <w:sz w:val="28"/>
          <w:szCs w:val="28"/>
        </w:rPr>
        <w:t>,</w:t>
      </w:r>
      <w:r w:rsidR="00CE1138" w:rsidRPr="006204C0">
        <w:rPr>
          <w:rFonts w:ascii="Times New Roman" w:hAnsi="Times New Roman" w:cs="Times New Roman"/>
          <w:sz w:val="28"/>
          <w:szCs w:val="28"/>
        </w:rPr>
        <w:t xml:space="preserve"> </w:t>
      </w:r>
      <w:r w:rsidR="00AD69A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земельный участок, на котором расположен объект недвижимого муниципального имущества</w:t>
      </w:r>
      <w:r w:rsidR="00CE113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AD69A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341A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AD69AB" w:rsidRPr="006204C0">
        <w:rPr>
          <w:color w:val="000000" w:themeColor="text1"/>
          <w:sz w:val="28"/>
          <w:szCs w:val="28"/>
        </w:rPr>
        <w:t xml:space="preserve">- </w:t>
      </w:r>
      <w:r w:rsidR="0065341A" w:rsidRPr="006204C0">
        <w:rPr>
          <w:color w:val="000000" w:themeColor="text1"/>
          <w:sz w:val="28"/>
          <w:szCs w:val="28"/>
        </w:rPr>
        <w:t>заключение специализированной организации, имеющей разрешение (лицензию) на обследование объектов недвижимости, о техническом состоянии объекта недвижимости с заключением о целесообразности (нецелесообразности) его восстановительного ремонта (кроме жилых помещений (жилых домов)</w:t>
      </w:r>
      <w:r w:rsidR="0074027F" w:rsidRPr="006204C0">
        <w:rPr>
          <w:color w:val="000000" w:themeColor="text1"/>
          <w:sz w:val="28"/>
          <w:szCs w:val="28"/>
        </w:rPr>
        <w:t xml:space="preserve">, в том числе </w:t>
      </w:r>
      <w:r w:rsidR="0077434A" w:rsidRPr="006204C0">
        <w:rPr>
          <w:color w:val="000000" w:themeColor="text1"/>
          <w:sz w:val="28"/>
          <w:szCs w:val="28"/>
        </w:rPr>
        <w:t>копи</w:t>
      </w:r>
      <w:r w:rsidR="0074027F" w:rsidRPr="006204C0">
        <w:rPr>
          <w:color w:val="000000" w:themeColor="text1"/>
          <w:sz w:val="28"/>
          <w:szCs w:val="28"/>
        </w:rPr>
        <w:t>и</w:t>
      </w:r>
      <w:r w:rsidR="0077434A" w:rsidRPr="006204C0">
        <w:rPr>
          <w:color w:val="000000" w:themeColor="text1"/>
          <w:sz w:val="28"/>
          <w:szCs w:val="28"/>
        </w:rPr>
        <w:t xml:space="preserve"> документа подтверждающего полномочия </w:t>
      </w:r>
      <w:r w:rsidR="0065341A" w:rsidRPr="006204C0">
        <w:rPr>
          <w:color w:val="000000" w:themeColor="text1"/>
          <w:sz w:val="28"/>
          <w:szCs w:val="28"/>
        </w:rPr>
        <w:t>специализированной организацией на обследование объектов недвижимости (лицензия, устав, выписка из Единого государственного р</w:t>
      </w:r>
      <w:r w:rsidR="00DA20E8" w:rsidRPr="006204C0">
        <w:rPr>
          <w:color w:val="000000" w:themeColor="text1"/>
          <w:sz w:val="28"/>
          <w:szCs w:val="28"/>
        </w:rPr>
        <w:t>еестра юридических лиц и т.д.);</w:t>
      </w:r>
      <w:proofErr w:type="gramEnd"/>
    </w:p>
    <w:p w:rsidR="00DA20E8" w:rsidRPr="006204C0" w:rsidRDefault="000C08AF" w:rsidP="000C08AF">
      <w:pPr>
        <w:pStyle w:val="Default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A20E8" w:rsidRPr="006204C0">
        <w:rPr>
          <w:color w:val="000000" w:themeColor="text1"/>
          <w:sz w:val="28"/>
          <w:szCs w:val="28"/>
        </w:rPr>
        <w:t>- в отношении линейных объектов недвижимости (тепл</w:t>
      </w:r>
      <w:proofErr w:type="gramStart"/>
      <w:r w:rsidR="00DA20E8" w:rsidRPr="006204C0">
        <w:rPr>
          <w:color w:val="000000" w:themeColor="text1"/>
          <w:sz w:val="28"/>
          <w:szCs w:val="28"/>
        </w:rPr>
        <w:t>о-</w:t>
      </w:r>
      <w:proofErr w:type="gramEnd"/>
      <w:r w:rsidR="00DA20E8" w:rsidRPr="006204C0">
        <w:rPr>
          <w:color w:val="000000" w:themeColor="text1"/>
          <w:sz w:val="28"/>
          <w:szCs w:val="28"/>
        </w:rPr>
        <w:t>, водо-, электро-, газоснабжения) документы, подтверждающие факт вывода их из эксплуатации</w:t>
      </w:r>
      <w:r w:rsidR="00CE1138" w:rsidRPr="006204C0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CE1138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  </w:t>
      </w:r>
      <w:r w:rsidR="00CE1138" w:rsidRPr="006204C0"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CE1138" w:rsidRPr="006204C0">
        <w:rPr>
          <w:sz w:val="28"/>
          <w:szCs w:val="28"/>
        </w:rPr>
        <w:t>проектную</w:t>
      </w:r>
      <w:r w:rsidR="003D5BD8" w:rsidRPr="006204C0">
        <w:rPr>
          <w:sz w:val="28"/>
          <w:szCs w:val="28"/>
        </w:rPr>
        <w:t>-сметную</w:t>
      </w:r>
      <w:proofErr w:type="gramEnd"/>
      <w:r w:rsidR="00CE1138" w:rsidRPr="006204C0">
        <w:rPr>
          <w:sz w:val="28"/>
          <w:szCs w:val="28"/>
        </w:rPr>
        <w:t xml:space="preserve"> документацию по сносу или демонтажу объектов капитального строительства.</w:t>
      </w:r>
    </w:p>
    <w:p w:rsidR="00596452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D69A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645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решения о сп</w:t>
      </w:r>
      <w:r w:rsidR="0059645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исании объектов жилищного фонда, признанными аварийными и подлежащими сносу: </w:t>
      </w:r>
    </w:p>
    <w:p w:rsidR="00D65479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9645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</w:t>
      </w:r>
      <w:r w:rsidR="006073A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обследования помещения 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комиссии по признанию жилого помещения, находящегося в </w:t>
      </w:r>
      <w:r w:rsidR="0059645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4E5A07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59645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Пластовско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9645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</w:t>
      </w:r>
      <w:r w:rsidR="00D6547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, непригодным для проживания, многоквартирного дома аварийным и подлежащим сносу или реконструкции;</w:t>
      </w:r>
    </w:p>
    <w:p w:rsidR="006073AB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073AB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копию заключения об оценке соответствия помещения (многоквартирного дома) требованиям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1962E0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962E0" w:rsidRPr="006204C0">
        <w:rPr>
          <w:color w:val="000000" w:themeColor="text1"/>
          <w:sz w:val="28"/>
          <w:szCs w:val="28"/>
        </w:rPr>
        <w:t xml:space="preserve">- копия </w:t>
      </w:r>
      <w:r w:rsidR="009E2418" w:rsidRPr="006204C0">
        <w:rPr>
          <w:color w:val="000000" w:themeColor="text1"/>
          <w:sz w:val="28"/>
          <w:szCs w:val="28"/>
        </w:rPr>
        <w:t>правового акта</w:t>
      </w:r>
      <w:r w:rsidR="001962E0" w:rsidRPr="006204C0">
        <w:rPr>
          <w:color w:val="000000" w:themeColor="text1"/>
          <w:sz w:val="28"/>
          <w:szCs w:val="28"/>
        </w:rPr>
        <w:t xml:space="preserve"> о признании жилого дома </w:t>
      </w:r>
      <w:proofErr w:type="gramStart"/>
      <w:r w:rsidR="001962E0" w:rsidRPr="006204C0">
        <w:rPr>
          <w:color w:val="000000" w:themeColor="text1"/>
          <w:sz w:val="28"/>
          <w:szCs w:val="28"/>
        </w:rPr>
        <w:t>непригодным</w:t>
      </w:r>
      <w:proofErr w:type="gramEnd"/>
      <w:r w:rsidR="001962E0" w:rsidRPr="006204C0">
        <w:rPr>
          <w:color w:val="000000" w:themeColor="text1"/>
          <w:sz w:val="28"/>
          <w:szCs w:val="28"/>
        </w:rPr>
        <w:t xml:space="preserve"> для проживания;</w:t>
      </w:r>
    </w:p>
    <w:p w:rsidR="001962E0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962E0" w:rsidRPr="006204C0">
        <w:rPr>
          <w:color w:val="000000" w:themeColor="text1"/>
          <w:sz w:val="28"/>
          <w:szCs w:val="28"/>
        </w:rPr>
        <w:t xml:space="preserve">- копию </w:t>
      </w:r>
      <w:r w:rsidR="009E2418" w:rsidRPr="006204C0">
        <w:rPr>
          <w:color w:val="000000" w:themeColor="text1"/>
          <w:sz w:val="28"/>
          <w:szCs w:val="28"/>
        </w:rPr>
        <w:t>правового акта</w:t>
      </w:r>
      <w:r w:rsidR="001962E0" w:rsidRPr="006204C0">
        <w:rPr>
          <w:color w:val="000000" w:themeColor="text1"/>
          <w:sz w:val="28"/>
          <w:szCs w:val="28"/>
        </w:rPr>
        <w:t xml:space="preserve"> о сносе жилого дома, признанного непригодным для проживания;</w:t>
      </w:r>
    </w:p>
    <w:p w:rsidR="00A42986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84715F" w:rsidRPr="006204C0">
        <w:rPr>
          <w:color w:val="000000" w:themeColor="text1"/>
          <w:sz w:val="28"/>
          <w:szCs w:val="28"/>
        </w:rPr>
        <w:t xml:space="preserve">- копия </w:t>
      </w:r>
      <w:r w:rsidR="009E2418" w:rsidRPr="006204C0">
        <w:rPr>
          <w:color w:val="000000" w:themeColor="text1"/>
          <w:sz w:val="28"/>
          <w:szCs w:val="28"/>
        </w:rPr>
        <w:t>правового акта</w:t>
      </w:r>
      <w:r w:rsidR="0084715F" w:rsidRPr="006204C0">
        <w:rPr>
          <w:color w:val="000000" w:themeColor="text1"/>
          <w:sz w:val="28"/>
          <w:szCs w:val="28"/>
        </w:rPr>
        <w:t xml:space="preserve"> об утверждении списка граждан, переселяемых из аварийного жилищного фонда на территории Пластовского городского поселения;</w:t>
      </w:r>
    </w:p>
    <w:p w:rsidR="00A42986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42986" w:rsidRPr="006204C0">
        <w:rPr>
          <w:color w:val="000000" w:themeColor="text1"/>
          <w:sz w:val="28"/>
          <w:szCs w:val="28"/>
        </w:rPr>
        <w:t>- копию документ</w:t>
      </w:r>
      <w:r w:rsidR="00AB0503" w:rsidRPr="006204C0">
        <w:rPr>
          <w:color w:val="000000" w:themeColor="text1"/>
          <w:sz w:val="28"/>
          <w:szCs w:val="28"/>
        </w:rPr>
        <w:t>а</w:t>
      </w:r>
      <w:r w:rsidR="00A42986" w:rsidRPr="006204C0">
        <w:rPr>
          <w:color w:val="000000" w:themeColor="text1"/>
          <w:sz w:val="28"/>
          <w:szCs w:val="28"/>
        </w:rPr>
        <w:t>, подтверждающ</w:t>
      </w:r>
      <w:r w:rsidR="00AB0503" w:rsidRPr="006204C0">
        <w:rPr>
          <w:color w:val="000000" w:themeColor="text1"/>
          <w:sz w:val="28"/>
          <w:szCs w:val="28"/>
        </w:rPr>
        <w:t>его</w:t>
      </w:r>
      <w:r w:rsidR="00A42986" w:rsidRPr="006204C0">
        <w:rPr>
          <w:color w:val="000000" w:themeColor="text1"/>
          <w:sz w:val="28"/>
          <w:szCs w:val="28"/>
        </w:rPr>
        <w:t xml:space="preserve"> прекращение договор</w:t>
      </w:r>
      <w:r w:rsidR="00AB0503" w:rsidRPr="006204C0">
        <w:rPr>
          <w:color w:val="000000" w:themeColor="text1"/>
          <w:sz w:val="28"/>
          <w:szCs w:val="28"/>
        </w:rPr>
        <w:t xml:space="preserve">а </w:t>
      </w:r>
      <w:r w:rsidR="00A42986" w:rsidRPr="006204C0">
        <w:rPr>
          <w:color w:val="000000" w:themeColor="text1"/>
          <w:sz w:val="28"/>
          <w:szCs w:val="28"/>
        </w:rPr>
        <w:t>социального найма;</w:t>
      </w:r>
    </w:p>
    <w:p w:rsidR="00F7720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96452" w:rsidRPr="006204C0">
        <w:rPr>
          <w:color w:val="000000" w:themeColor="text1"/>
          <w:sz w:val="28"/>
          <w:szCs w:val="28"/>
        </w:rPr>
        <w:t>-</w:t>
      </w:r>
      <w:r w:rsidR="00D65479" w:rsidRPr="006204C0">
        <w:rPr>
          <w:color w:val="000000" w:themeColor="text1"/>
          <w:sz w:val="28"/>
          <w:szCs w:val="28"/>
        </w:rPr>
        <w:t xml:space="preserve"> копи</w:t>
      </w:r>
      <w:r w:rsidR="00B1146D" w:rsidRPr="006204C0">
        <w:rPr>
          <w:color w:val="000000" w:themeColor="text1"/>
          <w:sz w:val="28"/>
          <w:szCs w:val="28"/>
        </w:rPr>
        <w:t>ю</w:t>
      </w:r>
      <w:r w:rsidR="00D65479" w:rsidRPr="006204C0">
        <w:rPr>
          <w:color w:val="000000" w:themeColor="text1"/>
          <w:sz w:val="28"/>
          <w:szCs w:val="28"/>
        </w:rPr>
        <w:t xml:space="preserve"> документ</w:t>
      </w:r>
      <w:r w:rsidR="00B1146D" w:rsidRPr="006204C0">
        <w:rPr>
          <w:color w:val="000000" w:themeColor="text1"/>
          <w:sz w:val="28"/>
          <w:szCs w:val="28"/>
        </w:rPr>
        <w:t>а</w:t>
      </w:r>
      <w:r w:rsidR="00D65479" w:rsidRPr="006204C0">
        <w:rPr>
          <w:color w:val="000000" w:themeColor="text1"/>
          <w:sz w:val="28"/>
          <w:szCs w:val="28"/>
        </w:rPr>
        <w:t>, подтверждающ</w:t>
      </w:r>
      <w:r w:rsidR="00B1146D" w:rsidRPr="006204C0">
        <w:rPr>
          <w:color w:val="000000" w:themeColor="text1"/>
          <w:sz w:val="28"/>
          <w:szCs w:val="28"/>
        </w:rPr>
        <w:t>его</w:t>
      </w:r>
      <w:r w:rsidR="00D65479" w:rsidRPr="006204C0">
        <w:rPr>
          <w:color w:val="000000" w:themeColor="text1"/>
          <w:sz w:val="28"/>
          <w:szCs w:val="28"/>
        </w:rPr>
        <w:t xml:space="preserve"> факт отсутствия регистрации граждан по месту жительства (месту пребывания) в жилом помещении, </w:t>
      </w:r>
      <w:r w:rsidR="0077434A" w:rsidRPr="006204C0">
        <w:rPr>
          <w:color w:val="000000" w:themeColor="text1"/>
          <w:sz w:val="28"/>
          <w:szCs w:val="28"/>
        </w:rPr>
        <w:t>находящемся в</w:t>
      </w:r>
      <w:r w:rsidR="00D65479" w:rsidRPr="006204C0">
        <w:rPr>
          <w:color w:val="000000" w:themeColor="text1"/>
          <w:sz w:val="28"/>
          <w:szCs w:val="28"/>
        </w:rPr>
        <w:t xml:space="preserve"> </w:t>
      </w:r>
      <w:r w:rsidR="00596452" w:rsidRPr="006204C0">
        <w:rPr>
          <w:color w:val="000000" w:themeColor="text1"/>
          <w:sz w:val="28"/>
          <w:szCs w:val="28"/>
        </w:rPr>
        <w:t>муниципальной собственнос</w:t>
      </w:r>
      <w:r w:rsidR="000E43A6" w:rsidRPr="006204C0">
        <w:rPr>
          <w:color w:val="000000" w:themeColor="text1"/>
          <w:sz w:val="28"/>
          <w:szCs w:val="28"/>
        </w:rPr>
        <w:t>т</w:t>
      </w:r>
      <w:r w:rsidR="0077434A" w:rsidRPr="006204C0">
        <w:rPr>
          <w:color w:val="000000" w:themeColor="text1"/>
          <w:sz w:val="28"/>
          <w:szCs w:val="28"/>
        </w:rPr>
        <w:t xml:space="preserve">и </w:t>
      </w:r>
      <w:r w:rsidR="00596452" w:rsidRPr="006204C0">
        <w:rPr>
          <w:color w:val="000000" w:themeColor="text1"/>
          <w:sz w:val="28"/>
          <w:szCs w:val="28"/>
        </w:rPr>
        <w:t>Пластовско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596452" w:rsidRPr="006204C0">
        <w:rPr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color w:val="000000" w:themeColor="text1"/>
          <w:sz w:val="28"/>
          <w:szCs w:val="28"/>
        </w:rPr>
        <w:t>го</w:t>
      </w:r>
      <w:r w:rsidR="00596452" w:rsidRPr="006204C0">
        <w:rPr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color w:val="000000" w:themeColor="text1"/>
          <w:sz w:val="28"/>
          <w:szCs w:val="28"/>
        </w:rPr>
        <w:t>я</w:t>
      </w:r>
      <w:r w:rsidR="0077434A" w:rsidRPr="006204C0">
        <w:rPr>
          <w:color w:val="000000" w:themeColor="text1"/>
          <w:sz w:val="28"/>
          <w:szCs w:val="28"/>
        </w:rPr>
        <w:t xml:space="preserve"> и подлежащем списанию</w:t>
      </w:r>
      <w:r w:rsidR="007C2CD9" w:rsidRPr="006204C0">
        <w:rPr>
          <w:color w:val="000000" w:themeColor="text1"/>
          <w:sz w:val="28"/>
          <w:szCs w:val="28"/>
        </w:rPr>
        <w:t>;</w:t>
      </w:r>
    </w:p>
    <w:p w:rsidR="007C2CD9" w:rsidRPr="006204C0" w:rsidRDefault="000C08AF" w:rsidP="000C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C2CD9" w:rsidRPr="0062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уведомление о планируемом сносе объекта капитального строительства</w:t>
      </w:r>
      <w:r w:rsidR="001962E0" w:rsidRPr="0062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2CD9" w:rsidRPr="006204C0" w:rsidRDefault="000C08AF" w:rsidP="000C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C2CD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CD9" w:rsidRPr="0062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  <w:r w:rsidR="001962E0" w:rsidRPr="0062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6) При списании объектов незавершенного строительства: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решение о признании объекта незавершенного строительства </w:t>
      </w:r>
      <w:proofErr w:type="gramStart"/>
      <w:r w:rsidR="009849EF" w:rsidRPr="006204C0">
        <w:rPr>
          <w:color w:val="000000" w:themeColor="text1"/>
          <w:sz w:val="28"/>
          <w:szCs w:val="28"/>
        </w:rPr>
        <w:t>непригодным</w:t>
      </w:r>
      <w:proofErr w:type="gramEnd"/>
      <w:r w:rsidR="009849EF" w:rsidRPr="006204C0">
        <w:rPr>
          <w:color w:val="000000" w:themeColor="text1"/>
          <w:sz w:val="28"/>
          <w:szCs w:val="28"/>
        </w:rPr>
        <w:t xml:space="preserve"> для дальнейшего использования;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 xml:space="preserve">- пояснительная записка с подробным обоснованием причин предполагаемого списания объекта незавершенного строительства и приложением копий документов, являющихся составной частью проектной документации (при наличии таких документов); </w:t>
      </w:r>
    </w:p>
    <w:p w:rsidR="009849EF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>- балансовая справка о фактически произведенных затратах на строительство объекта.</w:t>
      </w:r>
    </w:p>
    <w:p w:rsidR="00F7720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849EF" w:rsidRPr="006204C0">
        <w:rPr>
          <w:color w:val="000000" w:themeColor="text1"/>
          <w:sz w:val="28"/>
          <w:szCs w:val="28"/>
        </w:rPr>
        <w:t>7</w:t>
      </w:r>
      <w:r w:rsidR="00F7720B" w:rsidRPr="006204C0">
        <w:rPr>
          <w:color w:val="000000" w:themeColor="text1"/>
          <w:sz w:val="28"/>
          <w:szCs w:val="28"/>
        </w:rPr>
        <w:t xml:space="preserve">) При невозможности установления местонахождения объекта недвижимости представляются: </w:t>
      </w:r>
    </w:p>
    <w:p w:rsidR="00F7720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7720B" w:rsidRPr="006204C0">
        <w:rPr>
          <w:color w:val="000000" w:themeColor="text1"/>
          <w:sz w:val="28"/>
          <w:szCs w:val="28"/>
        </w:rPr>
        <w:t xml:space="preserve">- акт обследования кадастрового инженера, подтверждающий отсутствие объекта недвижимого имущества, подготовленный в соответствии с Федеральным </w:t>
      </w:r>
      <w:hyperlink r:id="rId13" w:history="1">
        <w:r w:rsidR="00F7720B" w:rsidRPr="006204C0">
          <w:rPr>
            <w:color w:val="000000" w:themeColor="text1"/>
            <w:sz w:val="28"/>
            <w:szCs w:val="28"/>
          </w:rPr>
          <w:t>законом</w:t>
        </w:r>
      </w:hyperlink>
      <w:r w:rsidR="00F7720B" w:rsidRPr="006204C0">
        <w:rPr>
          <w:color w:val="000000" w:themeColor="text1"/>
          <w:sz w:val="28"/>
          <w:szCs w:val="28"/>
        </w:rPr>
        <w:t xml:space="preserve"> «О государственной регистрации недвижимости»; </w:t>
      </w:r>
    </w:p>
    <w:p w:rsidR="00F7720B" w:rsidRPr="006204C0" w:rsidRDefault="000C08AF" w:rsidP="000C08A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7720B" w:rsidRPr="006204C0">
        <w:rPr>
          <w:color w:val="000000" w:themeColor="text1"/>
          <w:sz w:val="28"/>
          <w:szCs w:val="28"/>
        </w:rPr>
        <w:t xml:space="preserve">- справка (акт) органа технической инвентаризации об отсутствии сведений о данном объекте недвижимости. </w:t>
      </w:r>
    </w:p>
    <w:p w:rsidR="009849EF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8) При списании муниципального имущества, пострадавшего вследствие стихийного бедствия, иных чрезвычайных ситуаций:</w:t>
      </w:r>
    </w:p>
    <w:p w:rsidR="009849EF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органов государственной власти Российской Федерации и Челябинской области, органов местного самоуправления, подтверждающих факт стихийного бедствия или других чрезвычайных ситуаций;</w:t>
      </w:r>
    </w:p>
    <w:p w:rsidR="009849EF" w:rsidRPr="006204C0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849EF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 акт о причиненных повреждениях.</w:t>
      </w:r>
    </w:p>
    <w:p w:rsidR="007A7D6B" w:rsidRPr="006204C0" w:rsidRDefault="000C08AF" w:rsidP="000C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D321D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Оплата возмездных услуг по подготовке документов указанных в пункте 3.1 и 3.2 настоящего раздела</w:t>
      </w:r>
      <w:r w:rsidR="003D5BD8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</w:t>
      </w:r>
      <w:r w:rsidR="00D321D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предприятием (учреждением)</w:t>
      </w:r>
      <w:r w:rsidR="00E82AB8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органом местного самоуправления</w:t>
      </w:r>
      <w:r w:rsidR="00D321D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счет собственных средств.</w:t>
      </w:r>
    </w:p>
    <w:p w:rsidR="008F3E25" w:rsidRPr="006204C0" w:rsidRDefault="008F3E25" w:rsidP="00620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7D6B" w:rsidRPr="006204C0" w:rsidRDefault="00003F56" w:rsidP="006204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списания муниципального имущества из состава муниципальной казны</w:t>
      </w:r>
    </w:p>
    <w:p w:rsidR="007A7D6B" w:rsidRPr="006204C0" w:rsidRDefault="007A7D6B" w:rsidP="00620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244D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Решение о согласовании списания имущества муниципальной казны Пластовско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22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422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422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принимается отделом по управлению муниципальным имуществом Управления экономикой и муниципальным имуществом администрации Пластовского муниципального района. </w:t>
      </w:r>
    </w:p>
    <w:p w:rsidR="007A7D6B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этом должны соблюдаться </w:t>
      </w:r>
      <w:r w:rsidR="00FE6D5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и 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о подготовке документов на списание муниципального имущества, изложенные в разделе</w:t>
      </w:r>
      <w:r w:rsidR="00FE6D5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4F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E6D5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="00524F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6D5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="00277351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7351" w:rsidRPr="00620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277351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6D5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Положения</w:t>
      </w:r>
      <w:r w:rsidR="007A7D6B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5C21" w:rsidRPr="006204C0" w:rsidRDefault="00195C21" w:rsidP="006204C0">
      <w:pPr>
        <w:pStyle w:val="Default"/>
        <w:jc w:val="both"/>
        <w:rPr>
          <w:bCs/>
          <w:color w:val="000000" w:themeColor="text1"/>
          <w:sz w:val="28"/>
          <w:szCs w:val="28"/>
        </w:rPr>
      </w:pPr>
    </w:p>
    <w:p w:rsidR="005B0590" w:rsidRPr="006204C0" w:rsidRDefault="005B0590" w:rsidP="006204C0">
      <w:pPr>
        <w:pStyle w:val="Default"/>
        <w:ind w:firstLine="709"/>
        <w:jc w:val="center"/>
        <w:rPr>
          <w:bCs/>
          <w:color w:val="000000" w:themeColor="text1"/>
          <w:sz w:val="28"/>
          <w:szCs w:val="28"/>
        </w:rPr>
      </w:pPr>
      <w:r w:rsidRPr="006204C0">
        <w:rPr>
          <w:bCs/>
          <w:color w:val="000000" w:themeColor="text1"/>
          <w:sz w:val="28"/>
          <w:szCs w:val="28"/>
        </w:rPr>
        <w:t>V. Заключительные положения</w:t>
      </w:r>
    </w:p>
    <w:p w:rsidR="00A8044D" w:rsidRPr="006204C0" w:rsidRDefault="00A8044D" w:rsidP="006204C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98167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19E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 предприятия (учреждения), органы местного самоуправления н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основании постановления администрации Пластовского муниципального района, актов о списании, приказа</w:t>
      </w:r>
      <w:r w:rsidR="0098167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(распоряжения)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руководителя, производят соответствующие бухгалтерские проводки по списанию имущества и обязаны: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произвести демонтаж, ликвидацию имущества;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приходовать детали, узлы и агрегаты выбывшего объекта основных средств, а также другие материалы по текущей рыночной стоимости;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нять с учета в соответствующих федеральных и государственных службах списанное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движимое муниципальное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имущество, подлежащее учету и регистраци</w:t>
      </w:r>
      <w:r w:rsidR="0098167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дать </w:t>
      </w:r>
      <w:r w:rsidR="00375994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металлолом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отходы драгоценных металлов на специализированные предприятия, осуществляющие приемку или переработку отходов </w:t>
      </w:r>
      <w:r w:rsidR="005D65A3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металлолома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драгоценных металлов, имеющие лицензию на данный вид деятельности.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Уничтожение списанного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 должно обеспечивать безопасность граждан и сохранность чужого имущества.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В случае если законодательством не установлено требование об утилизации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Предприятие (учреждение), </w:t>
      </w:r>
      <w:r w:rsidR="0098167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 местного самоуправления,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уничтожающее объект недвижимого имущества, обязано обеспечить расчистку земельного участка, занимавшего списанным объектом недвижимости.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Расходы по списанию и ликвидации имущества, закрепленного на праве хозяйственного ведения и оперативного управления, осуществляются за счет сре</w:t>
      </w:r>
      <w:proofErr w:type="gramStart"/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пр</w:t>
      </w:r>
      <w:proofErr w:type="gramEnd"/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едприятия (учреждения).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Расходы по списанию и ликвидации </w:t>
      </w:r>
      <w:r w:rsidR="0074027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имущества казны осуществляются за счет средств бюджета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Пластовско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Ответственность за полноту перечислений денежных сре</w:t>
      </w:r>
      <w:proofErr w:type="gramStart"/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д</w:t>
      </w:r>
      <w:proofErr w:type="gramEnd"/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оход бюджета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Пластовско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городского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пользователи муниципального имущества.</w:t>
      </w:r>
    </w:p>
    <w:p w:rsidR="009849EF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После получения согласия на списание</w:t>
      </w:r>
      <w:r w:rsidR="00DA20E8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 недвижимого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DA20E8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имущества, </w:t>
      </w:r>
      <w:r w:rsidR="00A80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исключения объекта из реестра муниципального имущества Пластовско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A80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A80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A80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4E07" w:rsidRPr="006204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предприятие (учреждение)</w:t>
      </w:r>
      <w:r w:rsidR="00981677" w:rsidRPr="006204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орган местного самоуправления</w:t>
      </w:r>
      <w:r w:rsidR="00A8044D" w:rsidRPr="006204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849EF" w:rsidRPr="006204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течение </w:t>
      </w:r>
      <w:r w:rsidR="00DA20E8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рабочих дней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20E8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представить в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по управлению муниципальным имуществом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Управления экономикой и муниципальным имуществом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ластовского муниципального района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C21B7" w:rsidRPr="006204C0" w:rsidRDefault="00AE4EB8" w:rsidP="00AE4EB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  </w:t>
      </w:r>
      <w:r w:rsidR="006C21B7" w:rsidRPr="006204C0"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="006C21B7" w:rsidRPr="006204C0">
        <w:rPr>
          <w:color w:val="000000" w:themeColor="text1"/>
          <w:sz w:val="28"/>
          <w:szCs w:val="28"/>
        </w:rPr>
        <w:t xml:space="preserve">акт обследования кадастрового инженера, подтверждающий прекращение существования объекта недвижимого имущества, подготовленный в соответствии с Федеральным </w:t>
      </w:r>
      <w:hyperlink r:id="rId14" w:history="1">
        <w:r w:rsidR="006C21B7" w:rsidRPr="006204C0">
          <w:rPr>
            <w:color w:val="000000" w:themeColor="text1"/>
            <w:sz w:val="28"/>
            <w:szCs w:val="28"/>
          </w:rPr>
          <w:t>законом</w:t>
        </w:r>
      </w:hyperlink>
      <w:r w:rsidR="006C21B7" w:rsidRPr="006204C0">
        <w:rPr>
          <w:color w:val="000000" w:themeColor="text1"/>
          <w:sz w:val="28"/>
          <w:szCs w:val="28"/>
        </w:rPr>
        <w:t xml:space="preserve"> «О государстве</w:t>
      </w:r>
      <w:r w:rsidR="00A94E07" w:rsidRPr="006204C0">
        <w:rPr>
          <w:color w:val="000000" w:themeColor="text1"/>
          <w:sz w:val="28"/>
          <w:szCs w:val="28"/>
        </w:rPr>
        <w:t>нной регистрации недвижимости».</w:t>
      </w:r>
    </w:p>
    <w:p w:rsidR="00C3317D" w:rsidRPr="006204C0" w:rsidRDefault="00AE4EB8" w:rsidP="00AE4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представленного акта кадастрового инженера, подтверждающего прекращение существования объекта недвижимого имущества отдел по управлению муниципальным имуществом 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экономикой и муниципальным имуществом администрации Пластовского муниципального района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317D" w:rsidRPr="006204C0" w:rsidRDefault="00AE4EB8" w:rsidP="00AE4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 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вещное 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недвижимое имущество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(хозяйственное ведение, оперативное управление)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317D" w:rsidRPr="006204C0" w:rsidRDefault="00AE4EB8" w:rsidP="00AE4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подает заявления через портал </w:t>
      </w:r>
      <w:proofErr w:type="spellStart"/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снятии с кадастрового учета объекта недвижимости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317D" w:rsidRPr="006204C0" w:rsidRDefault="00AE4EB8" w:rsidP="00AE4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подает заявление через портал </w:t>
      </w:r>
      <w:proofErr w:type="spellStart"/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прав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 недвижимости;</w:t>
      </w:r>
    </w:p>
    <w:p w:rsidR="009E2418" w:rsidRPr="006204C0" w:rsidRDefault="00AE4EB8" w:rsidP="00AE4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E819E6" w:rsidRPr="006204C0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об объекте </w:t>
      </w:r>
      <w:proofErr w:type="gramStart"/>
      <w:r w:rsidR="00E819E6" w:rsidRPr="006204C0">
        <w:rPr>
          <w:rFonts w:ascii="Times New Roman" w:hAnsi="Times New Roman" w:cs="Times New Roman"/>
          <w:sz w:val="28"/>
          <w:szCs w:val="28"/>
        </w:rPr>
        <w:t>недвижимости</w:t>
      </w:r>
      <w:r w:rsidR="00C3317D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содержащей внесенные в государственный кадастр недвижимости сведения о прекращении существования объекта недвижимости 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</w:t>
      </w:r>
      <w:proofErr w:type="gramEnd"/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реестра муниципальной собственности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Пластовско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30582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B5839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E2418" w:rsidRPr="00620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44D" w:rsidRPr="006204C0" w:rsidRDefault="00AE4EB8" w:rsidP="00A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03F56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="00A8044D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94E07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 (учреждение)</w:t>
      </w:r>
      <w:r w:rsidR="00981677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 местного самоуправления</w:t>
      </w:r>
      <w:r w:rsidR="00A8044D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 утилизацию списанного  движимого имущества и в течение </w:t>
      </w:r>
      <w:r w:rsidR="00CE1138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94E07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дней </w:t>
      </w:r>
      <w:r w:rsidR="00A8044D" w:rsidRPr="00620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предоставляет в </w:t>
      </w:r>
      <w:r w:rsidR="00A94E07" w:rsidRPr="006204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отдел по 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управлению муниципальным имуществом Управления экономикой и муниципальным имуществом администрации Пластовского муниципального района:</w:t>
      </w:r>
      <w:r w:rsidR="00A8044D" w:rsidRPr="006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44D" w:rsidRPr="006204C0" w:rsidRDefault="00AE4EB8" w:rsidP="00A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044D" w:rsidRPr="006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 </w:t>
      </w:r>
      <w:r w:rsidR="0004138F" w:rsidRPr="00620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A8044D" w:rsidRPr="006204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44D" w:rsidRPr="006204C0" w:rsidRDefault="00AE4EB8" w:rsidP="00A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044D" w:rsidRPr="00620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сдачи металлолома.</w:t>
      </w:r>
    </w:p>
    <w:p w:rsidR="007A7D6B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вышеуказанных документов издается </w:t>
      </w:r>
      <w:r w:rsidR="00A8044D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Пластовского муниципального района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исключении списанного имущества из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еестра муниципальной собственности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Пластовско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AB5839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я.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C21B7" w:rsidRPr="006204C0" w:rsidRDefault="00AE4EB8" w:rsidP="00AE4E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нарушение порядка списания основных средств, определенного настоящим Положением, руководители 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предприятий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6C21B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</w:t>
      </w:r>
      <w:r w:rsidR="00A94E07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E819E6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органа местного самоуправления </w:t>
      </w:r>
      <w:r w:rsidR="009849EF" w:rsidRPr="006204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несут ответственность в соответствии с действующим законодательством.</w:t>
      </w:r>
    </w:p>
    <w:p w:rsidR="00C44F1C" w:rsidRPr="006204C0" w:rsidRDefault="00C44F1C" w:rsidP="00620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C44F1C" w:rsidRPr="006204C0" w:rsidSect="00620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1B6"/>
    <w:multiLevelType w:val="multilevel"/>
    <w:tmpl w:val="5BA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5E54C"/>
    <w:multiLevelType w:val="hybridMultilevel"/>
    <w:tmpl w:val="1E74C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57A127"/>
    <w:multiLevelType w:val="hybridMultilevel"/>
    <w:tmpl w:val="AE14B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5F054EF"/>
    <w:multiLevelType w:val="multilevel"/>
    <w:tmpl w:val="1388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940FE"/>
    <w:multiLevelType w:val="hybridMultilevel"/>
    <w:tmpl w:val="95567A8C"/>
    <w:lvl w:ilvl="0" w:tplc="01686F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4"/>
    <w:rsid w:val="00003F56"/>
    <w:rsid w:val="00005519"/>
    <w:rsid w:val="00026C3B"/>
    <w:rsid w:val="0004138F"/>
    <w:rsid w:val="0005204D"/>
    <w:rsid w:val="000C08AF"/>
    <w:rsid w:val="000D6806"/>
    <w:rsid w:val="000E43A6"/>
    <w:rsid w:val="00174694"/>
    <w:rsid w:val="00195C21"/>
    <w:rsid w:val="001962E0"/>
    <w:rsid w:val="001A3585"/>
    <w:rsid w:val="001B26B1"/>
    <w:rsid w:val="002145DE"/>
    <w:rsid w:val="00277351"/>
    <w:rsid w:val="002943B5"/>
    <w:rsid w:val="002B0A98"/>
    <w:rsid w:val="002C5743"/>
    <w:rsid w:val="002D415A"/>
    <w:rsid w:val="003444DF"/>
    <w:rsid w:val="00355500"/>
    <w:rsid w:val="00364E7B"/>
    <w:rsid w:val="00375994"/>
    <w:rsid w:val="00376DE5"/>
    <w:rsid w:val="00380FA5"/>
    <w:rsid w:val="003D5BD8"/>
    <w:rsid w:val="00401F64"/>
    <w:rsid w:val="0042244D"/>
    <w:rsid w:val="004243BF"/>
    <w:rsid w:val="0044155E"/>
    <w:rsid w:val="004602F7"/>
    <w:rsid w:val="0047450A"/>
    <w:rsid w:val="004905D9"/>
    <w:rsid w:val="004A0661"/>
    <w:rsid w:val="004D3E38"/>
    <w:rsid w:val="004E5A07"/>
    <w:rsid w:val="004E7CFD"/>
    <w:rsid w:val="004F3C2D"/>
    <w:rsid w:val="005125F3"/>
    <w:rsid w:val="00524F00"/>
    <w:rsid w:val="00527EA0"/>
    <w:rsid w:val="0056387E"/>
    <w:rsid w:val="00585F1F"/>
    <w:rsid w:val="00596452"/>
    <w:rsid w:val="005B0590"/>
    <w:rsid w:val="005D65A3"/>
    <w:rsid w:val="005F5D34"/>
    <w:rsid w:val="005F7118"/>
    <w:rsid w:val="006073AB"/>
    <w:rsid w:val="00610E0F"/>
    <w:rsid w:val="00616303"/>
    <w:rsid w:val="006204C0"/>
    <w:rsid w:val="00620E13"/>
    <w:rsid w:val="00627E84"/>
    <w:rsid w:val="00650A3C"/>
    <w:rsid w:val="0065341A"/>
    <w:rsid w:val="0067161C"/>
    <w:rsid w:val="006A61B3"/>
    <w:rsid w:val="006C21B7"/>
    <w:rsid w:val="0074027F"/>
    <w:rsid w:val="0075301B"/>
    <w:rsid w:val="007546A2"/>
    <w:rsid w:val="007574A5"/>
    <w:rsid w:val="00757C6D"/>
    <w:rsid w:val="00761756"/>
    <w:rsid w:val="0077434A"/>
    <w:rsid w:val="0078189A"/>
    <w:rsid w:val="00796794"/>
    <w:rsid w:val="007A7D6B"/>
    <w:rsid w:val="007B6741"/>
    <w:rsid w:val="007C2CD9"/>
    <w:rsid w:val="007C6651"/>
    <w:rsid w:val="007D1B64"/>
    <w:rsid w:val="007F0FDE"/>
    <w:rsid w:val="008151A7"/>
    <w:rsid w:val="00830582"/>
    <w:rsid w:val="00846823"/>
    <w:rsid w:val="0084715F"/>
    <w:rsid w:val="0087024B"/>
    <w:rsid w:val="00882FDC"/>
    <w:rsid w:val="008B587C"/>
    <w:rsid w:val="008C6724"/>
    <w:rsid w:val="008D1EE8"/>
    <w:rsid w:val="008F3E25"/>
    <w:rsid w:val="00981677"/>
    <w:rsid w:val="009849EF"/>
    <w:rsid w:val="00986098"/>
    <w:rsid w:val="0098693D"/>
    <w:rsid w:val="0099302D"/>
    <w:rsid w:val="009A23B0"/>
    <w:rsid w:val="009E2418"/>
    <w:rsid w:val="00A21AFB"/>
    <w:rsid w:val="00A41E1F"/>
    <w:rsid w:val="00A42986"/>
    <w:rsid w:val="00A443D9"/>
    <w:rsid w:val="00A7429F"/>
    <w:rsid w:val="00A8044D"/>
    <w:rsid w:val="00A94E07"/>
    <w:rsid w:val="00AB0503"/>
    <w:rsid w:val="00AB5839"/>
    <w:rsid w:val="00AB58DC"/>
    <w:rsid w:val="00AC6BA1"/>
    <w:rsid w:val="00AD4A33"/>
    <w:rsid w:val="00AD69AB"/>
    <w:rsid w:val="00AE4EB8"/>
    <w:rsid w:val="00B1146D"/>
    <w:rsid w:val="00B367EA"/>
    <w:rsid w:val="00B45FF2"/>
    <w:rsid w:val="00B50B0E"/>
    <w:rsid w:val="00B56282"/>
    <w:rsid w:val="00B94DE0"/>
    <w:rsid w:val="00BA3AD6"/>
    <w:rsid w:val="00BB3FA9"/>
    <w:rsid w:val="00BE23C2"/>
    <w:rsid w:val="00BF4C62"/>
    <w:rsid w:val="00C108D8"/>
    <w:rsid w:val="00C2581D"/>
    <w:rsid w:val="00C3317D"/>
    <w:rsid w:val="00C44F1C"/>
    <w:rsid w:val="00C72AFF"/>
    <w:rsid w:val="00C811E5"/>
    <w:rsid w:val="00CB57F7"/>
    <w:rsid w:val="00CD07E4"/>
    <w:rsid w:val="00CE1138"/>
    <w:rsid w:val="00D1342C"/>
    <w:rsid w:val="00D23925"/>
    <w:rsid w:val="00D321D6"/>
    <w:rsid w:val="00D65479"/>
    <w:rsid w:val="00D922E3"/>
    <w:rsid w:val="00DA20E8"/>
    <w:rsid w:val="00DA6888"/>
    <w:rsid w:val="00DB6BC9"/>
    <w:rsid w:val="00DC4C99"/>
    <w:rsid w:val="00DE3C34"/>
    <w:rsid w:val="00E227F0"/>
    <w:rsid w:val="00E44948"/>
    <w:rsid w:val="00E4658E"/>
    <w:rsid w:val="00E819E6"/>
    <w:rsid w:val="00E82AB8"/>
    <w:rsid w:val="00E92BC6"/>
    <w:rsid w:val="00EA0842"/>
    <w:rsid w:val="00EA19A0"/>
    <w:rsid w:val="00EA7703"/>
    <w:rsid w:val="00EB24AE"/>
    <w:rsid w:val="00EC12E6"/>
    <w:rsid w:val="00EC6878"/>
    <w:rsid w:val="00EE36E2"/>
    <w:rsid w:val="00EF012A"/>
    <w:rsid w:val="00F3528F"/>
    <w:rsid w:val="00F602B4"/>
    <w:rsid w:val="00F61F12"/>
    <w:rsid w:val="00F7720B"/>
    <w:rsid w:val="00F8119A"/>
    <w:rsid w:val="00F84E81"/>
    <w:rsid w:val="00FB2D1D"/>
    <w:rsid w:val="00FB78C3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5B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B0590"/>
  </w:style>
  <w:style w:type="character" w:styleId="a5">
    <w:name w:val="Hyperlink"/>
    <w:basedOn w:val="a0"/>
    <w:semiHidden/>
    <w:unhideWhenUsed/>
    <w:rsid w:val="005B05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59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B0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B0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5B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B0590"/>
  </w:style>
  <w:style w:type="character" w:styleId="a5">
    <w:name w:val="Hyperlink"/>
    <w:basedOn w:val="a0"/>
    <w:semiHidden/>
    <w:unhideWhenUsed/>
    <w:rsid w:val="005B05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59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B0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B0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FFC8C326F16AC4EC5A4A36D69AB7B493EFCE2434C210C34C1FC87A0784532DBB45C53A036ADD30E744B10F7A933O7w7L" TargetMode="External"/><Relationship Id="rId13" Type="http://schemas.openxmlformats.org/officeDocument/2006/relationships/hyperlink" Target="consultantplus://offline/ref=6BA46800E26010C1114F3E224946D3A21D475829DECB798D31AA2F9567803475A75EC5F2D7637C2EA000ECCC41E4z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2835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2835/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10303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1755E0A21B4D253DAFF993078F1FFC8C326F16AC4EC5A4A36D69AB7B493EFCE2434C210C34C1FC87A0784333DBB45C53A036ADD30E744B10F7A933O7w7L" TargetMode="External"/><Relationship Id="rId14" Type="http://schemas.openxmlformats.org/officeDocument/2006/relationships/hyperlink" Target="consultantplus://offline/ref=6BA46800E26010C1114F3E224946D3A21D475829DECB798D31AA2F9567803475A75EC5F2D7637C2EA000ECCC41E4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44A0-E6CC-4D98-9B41-49AEDD03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12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Екатерина</dc:creator>
  <cp:keywords/>
  <dc:description/>
  <cp:lastModifiedBy>Наталья Михайловна</cp:lastModifiedBy>
  <cp:revision>60</cp:revision>
  <cp:lastPrinted>2022-02-02T09:09:00Z</cp:lastPrinted>
  <dcterms:created xsi:type="dcterms:W3CDTF">2021-12-28T09:05:00Z</dcterms:created>
  <dcterms:modified xsi:type="dcterms:W3CDTF">2022-02-09T03:32:00Z</dcterms:modified>
</cp:coreProperties>
</file>